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EE548" w14:textId="77777777" w:rsidR="00023925" w:rsidRDefault="009F5516">
      <w:pPr>
        <w:pStyle w:val="1"/>
        <w:numPr>
          <w:ilvl w:val="0"/>
          <w:numId w:val="0"/>
        </w:numPr>
        <w:rPr>
          <w:rFonts w:ascii="思源宋体 CN Heavy" w:eastAsia="思源宋体 CN Heavy" w:hAnsi="思源宋体 CN Heavy" w:cs="思源宋体 CN Heavy" w:hint="eastAsia"/>
        </w:rPr>
      </w:pPr>
      <w:r>
        <w:rPr>
          <w:rFonts w:ascii="思源宋体 CN Heavy" w:eastAsia="思源宋体 CN Heavy" w:hAnsi="思源宋体 CN Heavy" w:cs="思源宋体 CN Heavy" w:hint="eastAsia"/>
          <w:sz w:val="112"/>
          <w:szCs w:val="112"/>
        </w:rPr>
        <w:t xml:space="preserve">2    </w:t>
      </w:r>
      <w:r>
        <w:rPr>
          <w:rFonts w:ascii="思源宋体 CN Heavy" w:eastAsia="思源宋体 CN Heavy" w:hAnsi="思源宋体 CN Heavy" w:cs="思源宋体 CN Heavy" w:hint="eastAsia"/>
        </w:rPr>
        <w:t>安全值守实验</w:t>
      </w:r>
    </w:p>
    <w:p w14:paraId="7CEEE27B" w14:textId="77777777" w:rsidR="00023925" w:rsidRDefault="009F5516">
      <w:pPr>
        <w:pStyle w:val="2"/>
        <w:widowControl w:val="0"/>
        <w:numPr>
          <w:ilvl w:val="1"/>
          <w:numId w:val="15"/>
        </w:numPr>
        <w:topLinePunct w:val="0"/>
        <w:adjustRightInd/>
        <w:snapToGrid/>
        <w:spacing w:before="0" w:after="0" w:line="240" w:lineRule="auto"/>
        <w:jc w:val="both"/>
        <w:rPr>
          <w:rFonts w:ascii="思源宋体 CN Medium" w:eastAsia="思源宋体 CN Medium" w:hAnsi="思源宋体 CN Medium" w:cs="思源宋体 CN Medium" w:hint="eastAsia"/>
          <w:kern w:val="2"/>
          <w:sz w:val="32"/>
          <w:szCs w:val="32"/>
          <w:lang w:eastAsia="zh-CN"/>
        </w:rPr>
      </w:pPr>
      <w:bookmarkStart w:id="0" w:name="_Toc38986236"/>
      <w:r>
        <w:rPr>
          <w:rFonts w:ascii="思源宋体 CN Medium" w:eastAsia="思源宋体 CN Medium" w:hAnsi="思源宋体 CN Medium" w:cs="思源宋体 CN Medium" w:hint="eastAsia"/>
          <w:kern w:val="2"/>
          <w:sz w:val="32"/>
          <w:szCs w:val="32"/>
          <w:lang w:eastAsia="zh-CN"/>
        </w:rPr>
        <w:t>实验</w:t>
      </w:r>
      <w:bookmarkEnd w:id="0"/>
      <w:r>
        <w:rPr>
          <w:rFonts w:ascii="思源宋体 CN Medium" w:eastAsia="思源宋体 CN Medium" w:hAnsi="思源宋体 CN Medium" w:cs="思源宋体 CN Medium" w:hint="eastAsia"/>
          <w:kern w:val="2"/>
          <w:sz w:val="32"/>
          <w:szCs w:val="32"/>
          <w:lang w:eastAsia="zh-CN"/>
        </w:rPr>
        <w:t>要求</w:t>
      </w:r>
    </w:p>
    <w:p w14:paraId="7373751A" w14:textId="77777777" w:rsidR="00023925" w:rsidRDefault="009F5516">
      <w:pPr>
        <w:pStyle w:val="TOC20"/>
        <w:numPr>
          <w:ilvl w:val="0"/>
          <w:numId w:val="16"/>
        </w:numPr>
        <w:rPr>
          <w:rFonts w:ascii="思源宋体 CN Light" w:eastAsia="思源宋体 CN Light" w:hAnsi="思源宋体 CN Light" w:cstheme="minorBidi" w:hint="eastAsia"/>
          <w:color w:val="auto"/>
          <w:kern w:val="2"/>
          <w:sz w:val="21"/>
          <w:szCs w:val="22"/>
        </w:rPr>
      </w:pPr>
      <w:r>
        <w:rPr>
          <w:rFonts w:ascii="思源宋体 CN Light" w:eastAsia="思源宋体 CN Light" w:hAnsi="思源宋体 CN Light" w:cstheme="minorBidi" w:hint="eastAsia"/>
          <w:color w:val="auto"/>
          <w:kern w:val="2"/>
          <w:sz w:val="21"/>
          <w:szCs w:val="22"/>
        </w:rPr>
        <w:t>掌握业务园区安全值守流程</w:t>
      </w:r>
    </w:p>
    <w:p w14:paraId="2F60605B" w14:textId="77777777" w:rsidR="00023925" w:rsidRDefault="009F5516">
      <w:pPr>
        <w:pStyle w:val="TOC20"/>
        <w:numPr>
          <w:ilvl w:val="0"/>
          <w:numId w:val="16"/>
        </w:numPr>
        <w:rPr>
          <w:rFonts w:ascii="思源宋体 CN Light" w:eastAsia="思源宋体 CN Light" w:hAnsi="思源宋体 CN Light" w:cstheme="minorBidi" w:hint="eastAsia"/>
          <w:color w:val="auto"/>
          <w:kern w:val="2"/>
          <w:sz w:val="21"/>
          <w:szCs w:val="22"/>
        </w:rPr>
      </w:pPr>
      <w:r>
        <w:rPr>
          <w:rFonts w:ascii="思源宋体 CN Light" w:eastAsia="思源宋体 CN Light" w:hAnsi="思源宋体 CN Light" w:cstheme="minorBidi" w:hint="eastAsia"/>
          <w:color w:val="auto"/>
          <w:kern w:val="2"/>
          <w:sz w:val="21"/>
          <w:szCs w:val="22"/>
        </w:rPr>
        <w:t>掌握安全值守工作实施</w:t>
      </w:r>
    </w:p>
    <w:p w14:paraId="1F5D4AEB" w14:textId="77777777" w:rsidR="00023925" w:rsidRDefault="009F5516">
      <w:pPr>
        <w:pStyle w:val="TOC20"/>
        <w:numPr>
          <w:ilvl w:val="0"/>
          <w:numId w:val="16"/>
        </w:numPr>
        <w:rPr>
          <w:rFonts w:ascii="思源宋体 CN Light" w:eastAsia="思源宋体 CN Light" w:hAnsi="思源宋体 CN Light" w:cstheme="minorBidi" w:hint="eastAsia"/>
          <w:color w:val="auto"/>
          <w:kern w:val="2"/>
          <w:sz w:val="21"/>
          <w:szCs w:val="22"/>
        </w:rPr>
      </w:pPr>
      <w:r>
        <w:rPr>
          <w:rFonts w:ascii="思源宋体 CN Light" w:eastAsia="思源宋体 CN Light" w:hAnsi="思源宋体 CN Light" w:cstheme="minorBidi" w:hint="eastAsia"/>
          <w:color w:val="auto"/>
          <w:kern w:val="2"/>
          <w:sz w:val="21"/>
          <w:szCs w:val="22"/>
        </w:rPr>
        <w:t>掌握安全设备日志分析与流量分析工作实施</w:t>
      </w:r>
    </w:p>
    <w:p w14:paraId="590FD443" w14:textId="77777777" w:rsidR="00023925" w:rsidRDefault="00023925">
      <w:pPr>
        <w:pStyle w:val="1b"/>
        <w:widowControl w:val="0"/>
        <w:tabs>
          <w:tab w:val="left" w:pos="420"/>
        </w:tabs>
        <w:topLinePunct w:val="0"/>
        <w:adjustRightInd/>
        <w:spacing w:before="0" w:after="0" w:line="240" w:lineRule="auto"/>
        <w:jc w:val="both"/>
        <w:rPr>
          <w:rFonts w:ascii="思源宋体 CN Light" w:eastAsia="思源宋体 CN Light" w:hAnsi="思源宋体 CN Light" w:cstheme="minorBidi" w:hint="eastAsia"/>
          <w:kern w:val="2"/>
          <w:szCs w:val="22"/>
        </w:rPr>
      </w:pPr>
    </w:p>
    <w:p w14:paraId="4F4F05B3" w14:textId="77777777" w:rsidR="00023925" w:rsidRDefault="00023925">
      <w:pPr>
        <w:pStyle w:val="1b"/>
        <w:widowControl w:val="0"/>
        <w:tabs>
          <w:tab w:val="left" w:pos="420"/>
        </w:tabs>
        <w:topLinePunct w:val="0"/>
        <w:adjustRightInd/>
        <w:spacing w:before="0" w:after="0" w:line="240" w:lineRule="auto"/>
        <w:jc w:val="both"/>
        <w:rPr>
          <w:rFonts w:ascii="思源宋体 CN Light" w:eastAsia="思源宋体 CN Light" w:hAnsi="思源宋体 CN Light" w:cstheme="minorBidi" w:hint="eastAsia"/>
          <w:kern w:val="2"/>
          <w:szCs w:val="22"/>
        </w:rPr>
      </w:pPr>
    </w:p>
    <w:p w14:paraId="259A8B6E" w14:textId="77777777" w:rsidR="00023925" w:rsidRDefault="00023925">
      <w:pPr>
        <w:pStyle w:val="1b"/>
        <w:widowControl w:val="0"/>
        <w:tabs>
          <w:tab w:val="left" w:pos="420"/>
        </w:tabs>
        <w:topLinePunct w:val="0"/>
        <w:adjustRightInd/>
        <w:spacing w:before="0" w:after="0" w:line="240" w:lineRule="auto"/>
        <w:jc w:val="both"/>
        <w:rPr>
          <w:rFonts w:ascii="思源宋体 CN Light" w:eastAsia="思源宋体 CN Light" w:hAnsi="思源宋体 CN Light" w:cstheme="minorBidi" w:hint="eastAsia"/>
          <w:kern w:val="2"/>
          <w:szCs w:val="22"/>
        </w:rPr>
      </w:pPr>
    </w:p>
    <w:p w14:paraId="34E3C7EA" w14:textId="77777777" w:rsidR="00023925" w:rsidRDefault="00023925">
      <w:pPr>
        <w:pStyle w:val="1b"/>
        <w:widowControl w:val="0"/>
        <w:tabs>
          <w:tab w:val="left" w:pos="420"/>
        </w:tabs>
        <w:topLinePunct w:val="0"/>
        <w:adjustRightInd/>
        <w:spacing w:before="0" w:after="0" w:line="240" w:lineRule="auto"/>
        <w:jc w:val="both"/>
        <w:rPr>
          <w:rFonts w:ascii="思源宋体 CN Light" w:eastAsia="思源宋体 CN Light" w:hAnsi="思源宋体 CN Light" w:cstheme="minorBidi" w:hint="eastAsia"/>
          <w:kern w:val="2"/>
          <w:szCs w:val="22"/>
        </w:rPr>
      </w:pPr>
    </w:p>
    <w:p w14:paraId="21792464" w14:textId="77777777" w:rsidR="00023925" w:rsidRDefault="009F5516">
      <w:pPr>
        <w:pStyle w:val="2"/>
        <w:widowControl w:val="0"/>
        <w:numPr>
          <w:ilvl w:val="1"/>
          <w:numId w:val="15"/>
        </w:numPr>
        <w:topLinePunct w:val="0"/>
        <w:adjustRightInd/>
        <w:snapToGrid/>
        <w:spacing w:before="0" w:after="0" w:line="240" w:lineRule="auto"/>
        <w:jc w:val="both"/>
        <w:rPr>
          <w:rFonts w:ascii="思源宋体 CN Light" w:eastAsia="思源宋体 CN Light" w:hAnsi="思源宋体 CN Light" w:cs="思源宋体 CN Light" w:hint="eastAsia"/>
        </w:rPr>
      </w:pPr>
      <w:r>
        <w:rPr>
          <w:rFonts w:ascii="思源宋体 CN Medium" w:eastAsia="思源宋体 CN Medium" w:hAnsi="思源宋体 CN Medium" w:cs="思源宋体 CN Medium" w:hint="eastAsia"/>
          <w:kern w:val="2"/>
          <w:sz w:val="32"/>
          <w:szCs w:val="32"/>
          <w:lang w:eastAsia="zh-CN"/>
        </w:rPr>
        <w:t>实验组网</w:t>
      </w:r>
    </w:p>
    <w:p w14:paraId="3F75D5A3" w14:textId="77777777" w:rsidR="00023925" w:rsidRDefault="009F5516">
      <w:pPr>
        <w:pStyle w:val="1b"/>
        <w:spacing w:before="217" w:after="217"/>
        <w:jc w:val="center"/>
        <w:rPr>
          <w:rFonts w:hint="eastAsia"/>
        </w:rPr>
      </w:pPr>
      <w:r>
        <w:rPr>
          <w:noProof/>
        </w:rPr>
        <w:drawing>
          <wp:inline distT="0" distB="0" distL="114300" distR="114300" wp14:anchorId="38114F55" wp14:editId="0B1D4DC5">
            <wp:extent cx="5462905" cy="3427730"/>
            <wp:effectExtent l="0" t="0" r="1079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462905" cy="3427730"/>
                    </a:xfrm>
                    <a:prstGeom prst="rect">
                      <a:avLst/>
                    </a:prstGeom>
                    <a:noFill/>
                    <a:ln>
                      <a:noFill/>
                    </a:ln>
                  </pic:spPr>
                </pic:pic>
              </a:graphicData>
            </a:graphic>
          </wp:inline>
        </w:drawing>
      </w:r>
    </w:p>
    <w:p w14:paraId="2691A8BB" w14:textId="77777777" w:rsidR="00023925" w:rsidRDefault="009F5516">
      <w:pPr>
        <w:pStyle w:val="ad"/>
        <w:spacing w:before="217" w:after="217"/>
        <w:jc w:val="center"/>
        <w:rPr>
          <w:rFonts w:eastAsia="方正兰亭黑简体"/>
          <w:b/>
          <w:bCs/>
        </w:rPr>
      </w:pPr>
      <w:r>
        <w:rPr>
          <w:b/>
          <w:bCs/>
        </w:rPr>
        <w:t>图</w:t>
      </w:r>
      <w:r>
        <w:rPr>
          <w:b/>
          <w:bCs/>
        </w:rPr>
        <w:t xml:space="preserve"> </w:t>
      </w:r>
      <w:r>
        <w:rPr>
          <w:b/>
          <w:bCs/>
        </w:rPr>
        <w:fldChar w:fldCharType="begin"/>
      </w:r>
      <w:r>
        <w:rPr>
          <w:b/>
          <w:bCs/>
        </w:rPr>
        <w:instrText xml:space="preserve"> SEQ </w:instrText>
      </w:r>
      <w:r>
        <w:rPr>
          <w:b/>
          <w:bCs/>
        </w:rPr>
        <w:instrText>图</w:instrText>
      </w:r>
      <w:r>
        <w:rPr>
          <w:b/>
          <w:bCs/>
        </w:rPr>
        <w:instrText xml:space="preserve"> \* ARABIC </w:instrText>
      </w:r>
      <w:r>
        <w:rPr>
          <w:b/>
          <w:bCs/>
        </w:rPr>
        <w:fldChar w:fldCharType="separate"/>
      </w:r>
      <w:r>
        <w:rPr>
          <w:b/>
          <w:bCs/>
        </w:rPr>
        <w:t>1</w:t>
      </w:r>
      <w:r>
        <w:rPr>
          <w:b/>
          <w:bCs/>
        </w:rPr>
        <w:fldChar w:fldCharType="end"/>
      </w:r>
      <w:r>
        <w:rPr>
          <w:rFonts w:hint="eastAsia"/>
          <w:b/>
          <w:bCs/>
        </w:rPr>
        <w:t xml:space="preserve">-1 </w:t>
      </w:r>
      <w:r>
        <w:rPr>
          <w:rFonts w:hint="eastAsia"/>
          <w:b/>
          <w:bCs/>
        </w:rPr>
        <w:t>业务园区安全建设项目拓扑</w:t>
      </w:r>
    </w:p>
    <w:p w14:paraId="3D02D198" w14:textId="77777777" w:rsidR="00023925" w:rsidRDefault="00023925">
      <w:pPr>
        <w:ind w:left="0"/>
        <w:rPr>
          <w:rFonts w:hint="eastAsia"/>
        </w:rPr>
      </w:pPr>
    </w:p>
    <w:p w14:paraId="302F8EE2" w14:textId="77777777" w:rsidR="00023925" w:rsidRDefault="00023925">
      <w:pPr>
        <w:ind w:left="0"/>
        <w:rPr>
          <w:rFonts w:ascii="思源宋体 CN Light" w:eastAsia="思源宋体 CN Light" w:hAnsi="思源宋体 CN Light" w:cs="思源宋体 CN Light" w:hint="eastAsia"/>
          <w:sz w:val="21"/>
        </w:rPr>
      </w:pPr>
    </w:p>
    <w:p w14:paraId="2B8945B3" w14:textId="77777777" w:rsidR="00023925" w:rsidRDefault="009F5516">
      <w:pPr>
        <w:numPr>
          <w:ilvl w:val="0"/>
          <w:numId w:val="17"/>
        </w:numPr>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lastRenderedPageBreak/>
        <w:t>机柜环境说明</w:t>
      </w:r>
    </w:p>
    <w:p w14:paraId="4C43B673" w14:textId="77777777" w:rsidR="00023925" w:rsidRDefault="009F5516">
      <w:pPr>
        <w:numPr>
          <w:ilvl w:val="0"/>
          <w:numId w:val="18"/>
        </w:numPr>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实验环境共有十套，每个机柜中包含一组环境，各组环境中配置互不影响</w:t>
      </w:r>
      <w:r>
        <w:rPr>
          <w:rFonts w:ascii="思源宋体 CN Light" w:eastAsia="思源宋体 CN Light" w:hAnsi="思源宋体 CN Light" w:cs="思源宋体 CN Light" w:hint="eastAsia"/>
          <w:b/>
          <w:bCs/>
          <w:color w:val="C00000"/>
          <w:sz w:val="21"/>
        </w:rPr>
        <w:t>（一号机柜不使用）</w:t>
      </w:r>
    </w:p>
    <w:p w14:paraId="5CBB2C1F" w14:textId="77777777" w:rsidR="00023925" w:rsidRDefault="009F5516">
      <w:pPr>
        <w:numPr>
          <w:ilvl w:val="0"/>
          <w:numId w:val="18"/>
        </w:numPr>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部分安全设备为共享设备，负责十组环境的安全防护，</w:t>
      </w:r>
      <w:r>
        <w:rPr>
          <w:rFonts w:ascii="思源宋体 CN Light" w:eastAsia="思源宋体 CN Light" w:hAnsi="思源宋体 CN Light" w:cs="思源宋体 CN Light" w:hint="eastAsia"/>
          <w:b/>
          <w:bCs/>
          <w:color w:val="C00000"/>
          <w:sz w:val="21"/>
        </w:rPr>
        <w:t>在配置时需要按照机柜进行选择使用。</w:t>
      </w:r>
    </w:p>
    <w:p w14:paraId="13989302" w14:textId="77777777" w:rsidR="00023925" w:rsidRDefault="009F5516">
      <w:pPr>
        <w:numPr>
          <w:ilvl w:val="0"/>
          <w:numId w:val="17"/>
        </w:numPr>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安全设备台账</w:t>
      </w:r>
    </w:p>
    <w:tbl>
      <w:tblPr>
        <w:tblStyle w:val="afffe"/>
        <w:tblW w:w="0" w:type="auto"/>
        <w:tblLook w:val="04A0" w:firstRow="1" w:lastRow="0" w:firstColumn="1" w:lastColumn="0" w:noHBand="0" w:noVBand="1"/>
      </w:tblPr>
      <w:tblGrid>
        <w:gridCol w:w="3007"/>
        <w:gridCol w:w="3594"/>
        <w:gridCol w:w="3135"/>
      </w:tblGrid>
      <w:tr w:rsidR="00023925" w14:paraId="1C04A3A3" w14:textId="77777777">
        <w:tc>
          <w:tcPr>
            <w:tcW w:w="3103" w:type="dxa"/>
          </w:tcPr>
          <w:p w14:paraId="5F4C5CDC"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业务服务器</w:t>
            </w:r>
          </w:p>
        </w:tc>
        <w:tc>
          <w:tcPr>
            <w:tcW w:w="3666" w:type="dxa"/>
          </w:tcPr>
          <w:p w14:paraId="0F93596A"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登录地址</w:t>
            </w:r>
          </w:p>
        </w:tc>
        <w:tc>
          <w:tcPr>
            <w:tcW w:w="3193" w:type="dxa"/>
          </w:tcPr>
          <w:p w14:paraId="22D9E3CB"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登录账号</w:t>
            </w:r>
          </w:p>
        </w:tc>
      </w:tr>
      <w:tr w:rsidR="00023925" w14:paraId="15730416" w14:textId="77777777">
        <w:tc>
          <w:tcPr>
            <w:tcW w:w="3103" w:type="dxa"/>
          </w:tcPr>
          <w:p w14:paraId="7906633A" w14:textId="77777777" w:rsidR="00023925" w:rsidRDefault="009F5516">
            <w:pPr>
              <w:pStyle w:val="5b"/>
              <w:topLinePunct w:val="0"/>
              <w:adjustRightInd/>
              <w:jc w:val="left"/>
              <w:rPr>
                <w:rFonts w:ascii="微软雅黑" w:eastAsia="微软雅黑" w:hAnsi="微软雅黑" w:cs="微软雅黑" w:hint="eastAsia"/>
                <w:sz w:val="15"/>
                <w:szCs w:val="15"/>
              </w:rPr>
            </w:pPr>
            <w:proofErr w:type="gramStart"/>
            <w:r>
              <w:rPr>
                <w:rFonts w:ascii="微软雅黑" w:eastAsia="微软雅黑" w:hAnsi="微软雅黑" w:cs="微软雅黑" w:hint="eastAsia"/>
                <w:sz w:val="15"/>
                <w:szCs w:val="15"/>
              </w:rPr>
              <w:t>安恒</w:t>
            </w:r>
            <w:proofErr w:type="gramEnd"/>
            <w:r>
              <w:rPr>
                <w:rFonts w:ascii="微软雅黑" w:eastAsia="微软雅黑" w:hAnsi="微软雅黑" w:cs="微软雅黑" w:hint="eastAsia"/>
                <w:sz w:val="15"/>
                <w:szCs w:val="15"/>
              </w:rPr>
              <w:t xml:space="preserve"> 运维审计</w:t>
            </w:r>
          </w:p>
          <w:p w14:paraId="05199F0F" w14:textId="77777777" w:rsidR="00023925" w:rsidRDefault="009F5516">
            <w:pPr>
              <w:ind w:left="0"/>
              <w:jc w:val="left"/>
              <w:rPr>
                <w:rFonts w:ascii="微软雅黑" w:eastAsia="微软雅黑" w:hAnsi="微软雅黑" w:cs="微软雅黑" w:hint="eastAsia"/>
                <w:sz w:val="15"/>
                <w:szCs w:val="15"/>
              </w:rPr>
            </w:pPr>
            <w:r>
              <w:rPr>
                <w:rFonts w:ascii="微软雅黑" w:eastAsia="微软雅黑" w:hAnsi="微软雅黑" w:cs="微软雅黑" w:hint="eastAsia"/>
                <w:sz w:val="15"/>
                <w:szCs w:val="15"/>
              </w:rPr>
              <w:t>（2号机柜/2-5组共享设备）</w:t>
            </w:r>
          </w:p>
        </w:tc>
        <w:tc>
          <w:tcPr>
            <w:tcW w:w="3666" w:type="dxa"/>
          </w:tcPr>
          <w:p w14:paraId="42F7C702" w14:textId="77777777" w:rsidR="00023925" w:rsidRDefault="009F5516">
            <w:pPr>
              <w:ind w:left="0"/>
              <w:rPr>
                <w:rFonts w:ascii="微软雅黑" w:eastAsia="微软雅黑" w:hAnsi="微软雅黑" w:cs="微软雅黑" w:hint="eastAsia"/>
                <w:sz w:val="15"/>
                <w:szCs w:val="15"/>
              </w:rPr>
            </w:pPr>
            <w:hyperlink r:id="rId8" w:history="1">
              <w:r>
                <w:rPr>
                  <w:rStyle w:val="affff9"/>
                  <w:rFonts w:ascii="微软雅黑" w:eastAsia="微软雅黑" w:hAnsi="微软雅黑" w:cs="微软雅黑" w:hint="eastAsia"/>
                  <w:sz w:val="15"/>
                  <w:szCs w:val="15"/>
                </w:rPr>
                <w:t>https://192.168.255.45/</w:t>
              </w:r>
            </w:hyperlink>
          </w:p>
        </w:tc>
        <w:tc>
          <w:tcPr>
            <w:tcW w:w="3193" w:type="dxa"/>
          </w:tcPr>
          <w:p w14:paraId="369A7949"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student02/User@123</w:t>
            </w:r>
          </w:p>
          <w:p w14:paraId="5F2BAC07"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student03/User@123</w:t>
            </w:r>
          </w:p>
          <w:p w14:paraId="29735F76"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student04/User@123</w:t>
            </w:r>
          </w:p>
          <w:p w14:paraId="4A220051"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student05/User@123</w:t>
            </w:r>
          </w:p>
        </w:tc>
      </w:tr>
      <w:tr w:rsidR="00023925" w14:paraId="28FE5E59" w14:textId="77777777">
        <w:tc>
          <w:tcPr>
            <w:tcW w:w="3103" w:type="dxa"/>
          </w:tcPr>
          <w:p w14:paraId="78707F9A" w14:textId="77777777" w:rsidR="00023925" w:rsidRDefault="009F5516">
            <w:pPr>
              <w:pStyle w:val="5b"/>
              <w:topLinePunct w:val="0"/>
              <w:adjustRightInd/>
              <w:jc w:val="left"/>
              <w:rPr>
                <w:rFonts w:ascii="微软雅黑" w:eastAsia="微软雅黑" w:hAnsi="微软雅黑" w:cs="微软雅黑" w:hint="eastAsia"/>
                <w:sz w:val="15"/>
                <w:szCs w:val="15"/>
              </w:rPr>
            </w:pPr>
            <w:r>
              <w:rPr>
                <w:rFonts w:ascii="微软雅黑" w:eastAsia="微软雅黑" w:hAnsi="微软雅黑" w:cs="微软雅黑" w:hint="eastAsia"/>
                <w:sz w:val="15"/>
                <w:szCs w:val="15"/>
              </w:rPr>
              <w:t>运维审计与风险控制系统-堡垒机</w:t>
            </w:r>
          </w:p>
          <w:p w14:paraId="0EDC3F51" w14:textId="77777777" w:rsidR="00023925" w:rsidRDefault="009F5516">
            <w:pPr>
              <w:tabs>
                <w:tab w:val="left" w:pos="796"/>
              </w:tabs>
              <w:ind w:left="0"/>
              <w:jc w:val="left"/>
              <w:rPr>
                <w:rFonts w:ascii="微软雅黑" w:eastAsia="微软雅黑" w:hAnsi="微软雅黑" w:cs="微软雅黑" w:hint="eastAsia"/>
                <w:sz w:val="15"/>
                <w:szCs w:val="15"/>
              </w:rPr>
            </w:pPr>
            <w:r>
              <w:rPr>
                <w:rFonts w:ascii="微软雅黑" w:eastAsia="微软雅黑" w:hAnsi="微软雅黑" w:cs="微软雅黑" w:hint="eastAsia"/>
                <w:sz w:val="15"/>
                <w:szCs w:val="15"/>
              </w:rPr>
              <w:t>（3号机柜/6-10组共享设备）</w:t>
            </w:r>
          </w:p>
        </w:tc>
        <w:tc>
          <w:tcPr>
            <w:tcW w:w="3666" w:type="dxa"/>
          </w:tcPr>
          <w:p w14:paraId="3275D062"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https://192.168.255.33/</w:t>
            </w:r>
          </w:p>
        </w:tc>
        <w:tc>
          <w:tcPr>
            <w:tcW w:w="3193" w:type="dxa"/>
          </w:tcPr>
          <w:p w14:paraId="6CC7FDCA"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student06/User@123</w:t>
            </w:r>
          </w:p>
          <w:p w14:paraId="4F602571"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student07/User@123</w:t>
            </w:r>
          </w:p>
          <w:p w14:paraId="36895205"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student08/User@123</w:t>
            </w:r>
          </w:p>
          <w:p w14:paraId="4D1C47DB"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student09/User@123</w:t>
            </w:r>
          </w:p>
          <w:p w14:paraId="50FD85AF"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student10/User@123</w:t>
            </w:r>
          </w:p>
        </w:tc>
      </w:tr>
      <w:tr w:rsidR="00023925" w14:paraId="64507796" w14:textId="77777777">
        <w:tc>
          <w:tcPr>
            <w:tcW w:w="3103" w:type="dxa"/>
          </w:tcPr>
          <w:p w14:paraId="417632A8"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WEB应用防火墙 WAF-1000-B1200-LV</w:t>
            </w:r>
          </w:p>
          <w:p w14:paraId="6E8224F4" w14:textId="77777777" w:rsidR="00023925" w:rsidRDefault="009F5516">
            <w:pPr>
              <w:ind w:left="0"/>
              <w:rPr>
                <w:rStyle w:val="affff9"/>
                <w:rFonts w:ascii="微软雅黑" w:eastAsia="微软雅黑" w:hAnsi="微软雅黑" w:cs="微软雅黑" w:hint="eastAsia"/>
                <w:sz w:val="15"/>
                <w:szCs w:val="15"/>
              </w:rPr>
            </w:pPr>
            <w:r>
              <w:rPr>
                <w:rFonts w:ascii="微软雅黑" w:eastAsia="微软雅黑" w:hAnsi="微软雅黑" w:cs="微软雅黑" w:hint="eastAsia"/>
                <w:sz w:val="15"/>
                <w:szCs w:val="15"/>
              </w:rPr>
              <w:t>（各级机柜独立设备）</w:t>
            </w:r>
          </w:p>
        </w:tc>
        <w:tc>
          <w:tcPr>
            <w:tcW w:w="3666" w:type="dxa"/>
          </w:tcPr>
          <w:p w14:paraId="11D0A140" w14:textId="77777777" w:rsidR="00023925" w:rsidRDefault="00EA1944">
            <w:pPr>
              <w:ind w:left="0"/>
              <w:rPr>
                <w:rFonts w:ascii="微软雅黑" w:eastAsia="微软雅黑" w:hAnsi="微软雅黑" w:cs="微软雅黑" w:hint="eastAsia"/>
                <w:sz w:val="15"/>
                <w:szCs w:val="15"/>
              </w:rPr>
            </w:pPr>
            <w:hyperlink r:id="rId9" w:history="1">
              <w:r w:rsidRPr="002D579A">
                <w:rPr>
                  <w:rStyle w:val="affff9"/>
                  <w:rFonts w:ascii="微软雅黑" w:eastAsia="微软雅黑" w:hAnsi="微软雅黑" w:cs="微软雅黑" w:hint="eastAsia"/>
                  <w:sz w:val="15"/>
                  <w:szCs w:val="15"/>
                </w:rPr>
                <w:t>https://192.168.255.</w:t>
              </w:r>
              <w:r w:rsidRPr="002D579A">
                <w:rPr>
                  <w:rStyle w:val="affff9"/>
                  <w:rFonts w:ascii="微软雅黑" w:eastAsia="微软雅黑" w:hAnsi="微软雅黑" w:cs="微软雅黑"/>
                  <w:sz w:val="15"/>
                  <w:szCs w:val="15"/>
                </w:rPr>
                <w:t>30</w:t>
              </w:r>
            </w:hyperlink>
            <w:r w:rsidR="001F3F22">
              <w:rPr>
                <w:rFonts w:ascii="微软雅黑" w:eastAsia="微软雅黑" w:hAnsi="微软雅黑" w:cs="微软雅黑"/>
                <w:sz w:val="15"/>
                <w:szCs w:val="15"/>
              </w:rPr>
              <w:t>/</w:t>
            </w:r>
          </w:p>
        </w:tc>
        <w:tc>
          <w:tcPr>
            <w:tcW w:w="3193" w:type="dxa"/>
          </w:tcPr>
          <w:p w14:paraId="0BC6CA6D"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admin/Hqdx@</w:t>
            </w:r>
            <w:proofErr w:type="gramStart"/>
            <w:r>
              <w:rPr>
                <w:rFonts w:ascii="微软雅黑" w:eastAsia="微软雅黑" w:hAnsi="微软雅黑" w:cs="微软雅黑" w:hint="eastAsia"/>
                <w:sz w:val="15"/>
                <w:szCs w:val="15"/>
              </w:rPr>
              <w:t>2024..</w:t>
            </w:r>
            <w:proofErr w:type="gramEnd"/>
          </w:p>
        </w:tc>
      </w:tr>
      <w:tr w:rsidR="00023925" w14:paraId="23ED2A17" w14:textId="77777777">
        <w:tc>
          <w:tcPr>
            <w:tcW w:w="3103" w:type="dxa"/>
          </w:tcPr>
          <w:p w14:paraId="7E0893F9" w14:textId="77777777" w:rsidR="00023925" w:rsidRDefault="009F5516">
            <w:pPr>
              <w:pStyle w:val="5b"/>
              <w:topLinePunct w:val="0"/>
              <w:adjustRightInd/>
              <w:rPr>
                <w:rFonts w:ascii="微软雅黑" w:eastAsia="微软雅黑" w:hAnsi="微软雅黑" w:cs="微软雅黑" w:hint="eastAsia"/>
                <w:sz w:val="15"/>
                <w:szCs w:val="15"/>
              </w:rPr>
            </w:pPr>
            <w:proofErr w:type="gramStart"/>
            <w:r>
              <w:rPr>
                <w:rFonts w:ascii="微软雅黑" w:eastAsia="微软雅黑" w:hAnsi="微软雅黑" w:cs="微软雅黑" w:hint="eastAsia"/>
                <w:sz w:val="15"/>
                <w:szCs w:val="15"/>
              </w:rPr>
              <w:t>安恒</w:t>
            </w:r>
            <w:proofErr w:type="gramEnd"/>
            <w:r>
              <w:rPr>
                <w:rFonts w:ascii="微软雅黑" w:eastAsia="微软雅黑" w:hAnsi="微软雅黑" w:cs="微软雅黑" w:hint="eastAsia"/>
                <w:sz w:val="15"/>
                <w:szCs w:val="15"/>
              </w:rPr>
              <w:t xml:space="preserve"> 数据库审计</w:t>
            </w:r>
          </w:p>
          <w:p w14:paraId="2A21B989" w14:textId="77777777" w:rsidR="00023925" w:rsidRDefault="009F5516">
            <w:pPr>
              <w:ind w:left="0"/>
              <w:rPr>
                <w:rFonts w:ascii="微软雅黑" w:eastAsia="微软雅黑" w:hAnsi="微软雅黑" w:cs="微软雅黑" w:hint="eastAsia"/>
                <w:color w:val="0000FF"/>
                <w:sz w:val="15"/>
                <w:szCs w:val="15"/>
              </w:rPr>
            </w:pPr>
            <w:r>
              <w:rPr>
                <w:rFonts w:ascii="微软雅黑" w:eastAsia="微软雅黑" w:hAnsi="微软雅黑" w:cs="微软雅黑" w:hint="eastAsia"/>
                <w:sz w:val="15"/>
                <w:szCs w:val="15"/>
              </w:rPr>
              <w:t>（2号机柜/共享设备）</w:t>
            </w:r>
          </w:p>
        </w:tc>
        <w:tc>
          <w:tcPr>
            <w:tcW w:w="3666" w:type="dxa"/>
          </w:tcPr>
          <w:p w14:paraId="6AD77CD5" w14:textId="77777777" w:rsidR="00023925" w:rsidRDefault="009F5516">
            <w:pPr>
              <w:ind w:left="0"/>
              <w:rPr>
                <w:rFonts w:ascii="微软雅黑" w:eastAsia="微软雅黑" w:hAnsi="微软雅黑" w:cs="微软雅黑" w:hint="eastAsia"/>
                <w:color w:val="0000FF"/>
                <w:sz w:val="15"/>
                <w:szCs w:val="15"/>
              </w:rPr>
            </w:pPr>
            <w:hyperlink r:id="rId10" w:history="1">
              <w:r>
                <w:rPr>
                  <w:rStyle w:val="affff9"/>
                  <w:rFonts w:ascii="微软雅黑" w:eastAsia="微软雅黑" w:hAnsi="微软雅黑" w:cs="微软雅黑" w:hint="eastAsia"/>
                  <w:sz w:val="15"/>
                  <w:szCs w:val="15"/>
                </w:rPr>
                <w:t>https://192.168.255.44</w:t>
              </w:r>
            </w:hyperlink>
          </w:p>
        </w:tc>
        <w:tc>
          <w:tcPr>
            <w:tcW w:w="3193" w:type="dxa"/>
          </w:tcPr>
          <w:p w14:paraId="67DCDCD4"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student02/User@123</w:t>
            </w:r>
          </w:p>
          <w:p w14:paraId="1F10AF1F"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student03/User@123</w:t>
            </w:r>
          </w:p>
          <w:p w14:paraId="5E1B06A3"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student04/User@123</w:t>
            </w:r>
          </w:p>
          <w:p w14:paraId="4DDA74E7"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student05/User@123</w:t>
            </w:r>
          </w:p>
          <w:p w14:paraId="50C3AC04"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student06/User@123</w:t>
            </w:r>
          </w:p>
          <w:p w14:paraId="7DAAF715"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student07/User@123</w:t>
            </w:r>
          </w:p>
          <w:p w14:paraId="22D5D478"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student08/User@123</w:t>
            </w:r>
          </w:p>
          <w:p w14:paraId="0044D28B"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student09/User@123</w:t>
            </w:r>
          </w:p>
          <w:p w14:paraId="6B4DD4E4"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student10/User@123</w:t>
            </w:r>
          </w:p>
        </w:tc>
      </w:tr>
      <w:tr w:rsidR="00023925" w14:paraId="07E1507E" w14:textId="77777777">
        <w:trPr>
          <w:trHeight w:val="453"/>
        </w:trPr>
        <w:tc>
          <w:tcPr>
            <w:tcW w:w="3103" w:type="dxa"/>
          </w:tcPr>
          <w:p w14:paraId="5C746E93"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明御APT攻击预警平台(2)</w:t>
            </w:r>
          </w:p>
        </w:tc>
        <w:tc>
          <w:tcPr>
            <w:tcW w:w="3666" w:type="dxa"/>
          </w:tcPr>
          <w:p w14:paraId="79C2DC69" w14:textId="77777777" w:rsidR="00023925" w:rsidRDefault="009F5516">
            <w:pPr>
              <w:ind w:left="0"/>
              <w:rPr>
                <w:rFonts w:ascii="微软雅黑" w:eastAsia="微软雅黑" w:hAnsi="微软雅黑" w:cs="微软雅黑" w:hint="eastAsia"/>
                <w:sz w:val="15"/>
                <w:szCs w:val="15"/>
              </w:rPr>
            </w:pPr>
            <w:r>
              <w:rPr>
                <w:rStyle w:val="affff9"/>
                <w:rFonts w:ascii="微软雅黑" w:eastAsia="微软雅黑" w:hAnsi="微软雅黑" w:cs="微软雅黑" w:hint="eastAsia"/>
                <w:sz w:val="15"/>
                <w:szCs w:val="15"/>
              </w:rPr>
              <w:t>https://192.168.255.40</w:t>
            </w:r>
          </w:p>
        </w:tc>
        <w:tc>
          <w:tcPr>
            <w:tcW w:w="3193" w:type="dxa"/>
          </w:tcPr>
          <w:p w14:paraId="438E8E46"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student02/User@123</w:t>
            </w:r>
          </w:p>
          <w:p w14:paraId="4EF4DD15"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student03/User@123</w:t>
            </w:r>
          </w:p>
          <w:p w14:paraId="22D25DAD"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student04/User@123</w:t>
            </w:r>
          </w:p>
          <w:p w14:paraId="7B6070AA"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student05/User@123</w:t>
            </w:r>
          </w:p>
          <w:p w14:paraId="3DCF1A27"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student06/User@123</w:t>
            </w:r>
          </w:p>
          <w:p w14:paraId="4D2B0F54"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student07/User@123</w:t>
            </w:r>
          </w:p>
          <w:p w14:paraId="07F7D619"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student08/User@123</w:t>
            </w:r>
          </w:p>
          <w:p w14:paraId="49DD229F"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student09/User@123</w:t>
            </w:r>
          </w:p>
          <w:p w14:paraId="438607AD"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student10/User@123</w:t>
            </w:r>
          </w:p>
        </w:tc>
      </w:tr>
      <w:tr w:rsidR="00023925" w14:paraId="13180380" w14:textId="77777777">
        <w:trPr>
          <w:trHeight w:val="453"/>
        </w:trPr>
        <w:tc>
          <w:tcPr>
            <w:tcW w:w="3103" w:type="dxa"/>
          </w:tcPr>
          <w:p w14:paraId="69D9A0AD"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明御APT攻击预警平台(1)</w:t>
            </w:r>
          </w:p>
        </w:tc>
        <w:tc>
          <w:tcPr>
            <w:tcW w:w="3666" w:type="dxa"/>
          </w:tcPr>
          <w:p w14:paraId="5CF601CF" w14:textId="77777777" w:rsidR="00023925" w:rsidRDefault="009F5516">
            <w:pPr>
              <w:ind w:left="0"/>
              <w:rPr>
                <w:rStyle w:val="affff9"/>
                <w:rFonts w:ascii="微软雅黑" w:eastAsia="微软雅黑" w:hAnsi="微软雅黑" w:cs="微软雅黑" w:hint="eastAsia"/>
                <w:sz w:val="15"/>
                <w:szCs w:val="15"/>
              </w:rPr>
            </w:pPr>
            <w:r>
              <w:rPr>
                <w:rStyle w:val="affff9"/>
                <w:rFonts w:ascii="微软雅黑" w:eastAsia="微软雅黑" w:hAnsi="微软雅黑" w:cs="微软雅黑" w:hint="eastAsia"/>
                <w:sz w:val="15"/>
                <w:szCs w:val="15"/>
              </w:rPr>
              <w:t>https://192.168.255.41</w:t>
            </w:r>
          </w:p>
        </w:tc>
        <w:tc>
          <w:tcPr>
            <w:tcW w:w="3193" w:type="dxa"/>
          </w:tcPr>
          <w:p w14:paraId="64B050CB"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student02/User@123</w:t>
            </w:r>
          </w:p>
          <w:p w14:paraId="5B18597B"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student03/User@123</w:t>
            </w:r>
          </w:p>
          <w:p w14:paraId="502DA670"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student04/User@123</w:t>
            </w:r>
          </w:p>
          <w:p w14:paraId="0256FFF7"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student05/User@123</w:t>
            </w:r>
          </w:p>
          <w:p w14:paraId="5EA66212"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student06/User@123</w:t>
            </w:r>
          </w:p>
          <w:p w14:paraId="300D475A"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lastRenderedPageBreak/>
              <w:t>student07/User@123</w:t>
            </w:r>
          </w:p>
          <w:p w14:paraId="08770703"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student08/User@123</w:t>
            </w:r>
          </w:p>
          <w:p w14:paraId="5954C439" w14:textId="77777777" w:rsidR="00023925" w:rsidRDefault="009F5516">
            <w:pPr>
              <w:pStyle w:val="5b"/>
              <w:topLinePunct w:val="0"/>
              <w:adjustRightInd/>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student09/User@123</w:t>
            </w:r>
          </w:p>
          <w:p w14:paraId="23F89926" w14:textId="77777777" w:rsidR="00023925" w:rsidRDefault="009F5516">
            <w:pPr>
              <w:ind w:left="0"/>
              <w:rPr>
                <w:rFonts w:ascii="微软雅黑" w:eastAsia="微软雅黑" w:hAnsi="微软雅黑" w:cs="微软雅黑" w:hint="eastAsia"/>
                <w:sz w:val="15"/>
                <w:szCs w:val="15"/>
              </w:rPr>
            </w:pPr>
            <w:r>
              <w:rPr>
                <w:rFonts w:ascii="微软雅黑" w:eastAsia="微软雅黑" w:hAnsi="微软雅黑" w:cs="微软雅黑" w:hint="eastAsia"/>
                <w:sz w:val="15"/>
                <w:szCs w:val="15"/>
              </w:rPr>
              <w:t>student10/User@123</w:t>
            </w:r>
          </w:p>
        </w:tc>
      </w:tr>
    </w:tbl>
    <w:p w14:paraId="1B4AFDEC" w14:textId="77777777" w:rsidR="00023925" w:rsidRDefault="009F5516">
      <w:pPr>
        <w:numPr>
          <w:ilvl w:val="0"/>
          <w:numId w:val="17"/>
        </w:numPr>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lastRenderedPageBreak/>
        <w:t>服务器台账</w:t>
      </w:r>
    </w:p>
    <w:tbl>
      <w:tblPr>
        <w:tblStyle w:val="afffe"/>
        <w:tblW w:w="0" w:type="auto"/>
        <w:tblLook w:val="04A0" w:firstRow="1" w:lastRow="0" w:firstColumn="1" w:lastColumn="0" w:noHBand="0" w:noVBand="1"/>
      </w:tblPr>
      <w:tblGrid>
        <w:gridCol w:w="3234"/>
        <w:gridCol w:w="3253"/>
        <w:gridCol w:w="3249"/>
      </w:tblGrid>
      <w:tr w:rsidR="00023925" w14:paraId="546DAF27" w14:textId="77777777">
        <w:tc>
          <w:tcPr>
            <w:tcW w:w="3320" w:type="dxa"/>
          </w:tcPr>
          <w:p w14:paraId="26FC17F5"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设备</w:t>
            </w:r>
          </w:p>
        </w:tc>
        <w:tc>
          <w:tcPr>
            <w:tcW w:w="3321" w:type="dxa"/>
          </w:tcPr>
          <w:p w14:paraId="302FE7F3"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登录地址</w:t>
            </w:r>
          </w:p>
        </w:tc>
        <w:tc>
          <w:tcPr>
            <w:tcW w:w="3321" w:type="dxa"/>
          </w:tcPr>
          <w:p w14:paraId="38E215DE"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登录账号</w:t>
            </w:r>
          </w:p>
        </w:tc>
      </w:tr>
      <w:tr w:rsidR="00023925" w14:paraId="5C770E1F" w14:textId="77777777">
        <w:tc>
          <w:tcPr>
            <w:tcW w:w="3320" w:type="dxa"/>
          </w:tcPr>
          <w:p w14:paraId="0EE54C47" w14:textId="77777777" w:rsidR="00023925" w:rsidRDefault="009F5516">
            <w:pPr>
              <w:ind w:left="0"/>
              <w:rPr>
                <w:rFonts w:ascii="思源宋体 CN Light" w:eastAsia="思源宋体 CN Light" w:hAnsi="思源宋体 CN Light" w:cs="思源宋体 CN Light" w:hint="eastAsia"/>
                <w:sz w:val="15"/>
                <w:szCs w:val="15"/>
              </w:rPr>
            </w:pPr>
            <w:r>
              <w:rPr>
                <w:rFonts w:ascii="思源宋体 CN Light" w:eastAsia="思源宋体 CN Light" w:hAnsi="思源宋体 CN Light" w:cs="思源宋体 CN Light" w:hint="eastAsia"/>
                <w:sz w:val="15"/>
                <w:szCs w:val="15"/>
              </w:rPr>
              <w:t>（虚拟机）OA业务系统</w:t>
            </w:r>
          </w:p>
          <w:p w14:paraId="0DAC02DB"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15"/>
                <w:szCs w:val="15"/>
              </w:rPr>
              <w:t>(机柜2-10，各组独立设备)</w:t>
            </w:r>
          </w:p>
        </w:tc>
        <w:tc>
          <w:tcPr>
            <w:tcW w:w="3321" w:type="dxa"/>
          </w:tcPr>
          <w:p w14:paraId="1AF654D7" w14:textId="77777777" w:rsidR="00023925" w:rsidRDefault="00391FA4">
            <w:pPr>
              <w:ind w:left="0"/>
              <w:rPr>
                <w:rFonts w:ascii="宋体" w:eastAsia="宋体" w:hAnsi="宋体" w:cs="宋体" w:hint="eastAsia"/>
                <w:sz w:val="24"/>
                <w:szCs w:val="24"/>
              </w:rPr>
            </w:pPr>
            <w:r>
              <w:rPr>
                <w:rFonts w:ascii="宋体" w:eastAsia="宋体" w:hAnsi="宋体" w:cs="宋体"/>
                <w:sz w:val="15"/>
                <w:szCs w:val="15"/>
              </w:rPr>
              <w:t>10.8.127.110</w:t>
            </w:r>
            <w:r>
              <w:rPr>
                <w:rFonts w:ascii="宋体" w:eastAsia="宋体" w:hAnsi="宋体" w:cs="宋体" w:hint="eastAsia"/>
                <w:sz w:val="15"/>
                <w:szCs w:val="15"/>
              </w:rPr>
              <w:t xml:space="preserve"> </w:t>
            </w:r>
          </w:p>
        </w:tc>
        <w:tc>
          <w:tcPr>
            <w:tcW w:w="3321" w:type="dxa"/>
          </w:tcPr>
          <w:p w14:paraId="7721884E" w14:textId="77777777" w:rsidR="00023925" w:rsidRDefault="009F5516">
            <w:pPr>
              <w:ind w:left="0"/>
              <w:rPr>
                <w:rFonts w:ascii="宋体" w:eastAsia="宋体" w:hAnsi="宋体" w:cs="宋体" w:hint="eastAsia"/>
                <w:sz w:val="24"/>
                <w:szCs w:val="24"/>
              </w:rPr>
            </w:pPr>
            <w:r>
              <w:rPr>
                <w:rFonts w:ascii="宋体" w:eastAsia="宋体" w:hAnsi="宋体" w:cs="宋体" w:hint="eastAsia"/>
                <w:sz w:val="15"/>
                <w:szCs w:val="15"/>
              </w:rPr>
              <w:t>win7/admin</w:t>
            </w:r>
          </w:p>
        </w:tc>
      </w:tr>
      <w:tr w:rsidR="00023925" w14:paraId="55EB90A3" w14:textId="77777777">
        <w:tc>
          <w:tcPr>
            <w:tcW w:w="3320" w:type="dxa"/>
          </w:tcPr>
          <w:p w14:paraId="5E65A9C8" w14:textId="77777777" w:rsidR="00023925" w:rsidRDefault="009F5516">
            <w:pPr>
              <w:ind w:left="0"/>
              <w:rPr>
                <w:rFonts w:ascii="思源宋体 CN Light" w:eastAsia="思源宋体 CN Light" w:hAnsi="思源宋体 CN Light" w:cs="思源宋体 CN Light" w:hint="eastAsia"/>
                <w:sz w:val="15"/>
                <w:szCs w:val="15"/>
              </w:rPr>
            </w:pPr>
            <w:r>
              <w:rPr>
                <w:rFonts w:ascii="思源宋体 CN Light" w:eastAsia="思源宋体 CN Light" w:hAnsi="思源宋体 CN Light" w:cs="思源宋体 CN Light" w:hint="eastAsia"/>
                <w:sz w:val="15"/>
                <w:szCs w:val="15"/>
              </w:rPr>
              <w:t>（虚拟机）</w:t>
            </w:r>
            <w:proofErr w:type="spellStart"/>
            <w:r>
              <w:rPr>
                <w:rFonts w:ascii="思源宋体 CN Light" w:eastAsia="思源宋体 CN Light" w:hAnsi="思源宋体 CN Light" w:cs="思源宋体 CN Light" w:hint="eastAsia"/>
                <w:sz w:val="15"/>
                <w:szCs w:val="15"/>
              </w:rPr>
              <w:t>Cms</w:t>
            </w:r>
            <w:proofErr w:type="spellEnd"/>
            <w:r>
              <w:rPr>
                <w:rFonts w:ascii="思源宋体 CN Light" w:eastAsia="思源宋体 CN Light" w:hAnsi="思源宋体 CN Light" w:cs="思源宋体 CN Light" w:hint="eastAsia"/>
                <w:sz w:val="15"/>
                <w:szCs w:val="15"/>
              </w:rPr>
              <w:t>业务系统</w:t>
            </w:r>
          </w:p>
          <w:p w14:paraId="7D2F346B"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15"/>
                <w:szCs w:val="15"/>
              </w:rPr>
              <w:t>(机柜2-10，各组独立设备)</w:t>
            </w:r>
          </w:p>
        </w:tc>
        <w:tc>
          <w:tcPr>
            <w:tcW w:w="3321" w:type="dxa"/>
          </w:tcPr>
          <w:p w14:paraId="16FAFA1D" w14:textId="77777777" w:rsidR="00023925" w:rsidRDefault="00391FA4">
            <w:pPr>
              <w:ind w:left="0"/>
              <w:rPr>
                <w:rFonts w:ascii="宋体" w:eastAsia="宋体" w:hAnsi="宋体" w:cs="宋体" w:hint="eastAsia"/>
                <w:sz w:val="24"/>
                <w:szCs w:val="24"/>
              </w:rPr>
            </w:pPr>
            <w:r>
              <w:rPr>
                <w:rFonts w:ascii="宋体" w:eastAsia="宋体" w:hAnsi="宋体" w:cs="宋体"/>
                <w:sz w:val="15"/>
                <w:szCs w:val="15"/>
              </w:rPr>
              <w:t>10.8.128.110</w:t>
            </w:r>
            <w:r>
              <w:rPr>
                <w:rFonts w:ascii="宋体" w:eastAsia="宋体" w:hAnsi="宋体" w:cs="宋体" w:hint="eastAsia"/>
                <w:sz w:val="15"/>
                <w:szCs w:val="15"/>
              </w:rPr>
              <w:t xml:space="preserve"> </w:t>
            </w:r>
          </w:p>
        </w:tc>
        <w:tc>
          <w:tcPr>
            <w:tcW w:w="3321" w:type="dxa"/>
          </w:tcPr>
          <w:p w14:paraId="3559ED26" w14:textId="77777777" w:rsidR="00023925" w:rsidRDefault="009F5516">
            <w:pPr>
              <w:ind w:left="0"/>
              <w:rPr>
                <w:rFonts w:ascii="宋体" w:eastAsia="宋体" w:hAnsi="宋体" w:cs="宋体" w:hint="eastAsia"/>
                <w:sz w:val="24"/>
                <w:szCs w:val="24"/>
              </w:rPr>
            </w:pPr>
            <w:r>
              <w:rPr>
                <w:rFonts w:ascii="宋体" w:eastAsia="宋体" w:hAnsi="宋体" w:cs="宋体" w:hint="eastAsia"/>
                <w:sz w:val="15"/>
                <w:szCs w:val="15"/>
              </w:rPr>
              <w:t>eval/eval</w:t>
            </w:r>
          </w:p>
        </w:tc>
      </w:tr>
      <w:tr w:rsidR="00023925" w14:paraId="3FEAC5BD" w14:textId="77777777">
        <w:tc>
          <w:tcPr>
            <w:tcW w:w="3320" w:type="dxa"/>
          </w:tcPr>
          <w:p w14:paraId="4918A225" w14:textId="77777777" w:rsidR="00023925" w:rsidRDefault="009F5516">
            <w:pPr>
              <w:ind w:left="0"/>
              <w:rPr>
                <w:rFonts w:ascii="思源宋体 CN Light" w:eastAsia="思源宋体 CN Light" w:hAnsi="思源宋体 CN Light" w:cs="思源宋体 CN Light" w:hint="eastAsia"/>
                <w:sz w:val="15"/>
                <w:szCs w:val="15"/>
              </w:rPr>
            </w:pPr>
            <w:r>
              <w:rPr>
                <w:rFonts w:ascii="思源宋体 CN Light" w:eastAsia="思源宋体 CN Light" w:hAnsi="思源宋体 CN Light" w:cs="思源宋体 CN Light" w:hint="eastAsia"/>
                <w:sz w:val="15"/>
                <w:szCs w:val="15"/>
              </w:rPr>
              <w:t>（虚拟机）Kali运维系统</w:t>
            </w:r>
          </w:p>
          <w:p w14:paraId="5111329E" w14:textId="77777777" w:rsidR="00023925" w:rsidRDefault="009F5516">
            <w:pPr>
              <w:ind w:left="0"/>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15"/>
                <w:szCs w:val="15"/>
              </w:rPr>
              <w:t>(机柜2-10，各组独立设备)</w:t>
            </w:r>
          </w:p>
        </w:tc>
        <w:tc>
          <w:tcPr>
            <w:tcW w:w="3321" w:type="dxa"/>
          </w:tcPr>
          <w:p w14:paraId="1BCFB4B0" w14:textId="77777777" w:rsidR="00023925" w:rsidRDefault="00391FA4">
            <w:pPr>
              <w:ind w:left="0"/>
              <w:rPr>
                <w:rFonts w:ascii="宋体" w:eastAsia="宋体" w:hAnsi="宋体" w:cs="宋体" w:hint="eastAsia"/>
                <w:sz w:val="24"/>
                <w:szCs w:val="24"/>
              </w:rPr>
            </w:pPr>
            <w:r>
              <w:rPr>
                <w:rFonts w:ascii="宋体" w:eastAsia="宋体" w:hAnsi="宋体" w:cs="宋体"/>
                <w:sz w:val="15"/>
                <w:szCs w:val="15"/>
              </w:rPr>
              <w:t>10.8.129.110</w:t>
            </w:r>
            <w:r>
              <w:rPr>
                <w:rFonts w:ascii="宋体" w:eastAsia="宋体" w:hAnsi="宋体" w:cs="宋体" w:hint="eastAsia"/>
                <w:sz w:val="15"/>
                <w:szCs w:val="15"/>
              </w:rPr>
              <w:t xml:space="preserve"> </w:t>
            </w:r>
          </w:p>
        </w:tc>
        <w:tc>
          <w:tcPr>
            <w:tcW w:w="3321" w:type="dxa"/>
          </w:tcPr>
          <w:p w14:paraId="0A537CE3" w14:textId="77777777" w:rsidR="00023925" w:rsidRDefault="009F5516">
            <w:pPr>
              <w:ind w:left="0"/>
              <w:rPr>
                <w:rFonts w:ascii="宋体" w:eastAsia="宋体" w:hAnsi="宋体" w:cs="宋体" w:hint="eastAsia"/>
                <w:sz w:val="24"/>
                <w:szCs w:val="24"/>
              </w:rPr>
            </w:pPr>
            <w:r>
              <w:rPr>
                <w:rFonts w:ascii="宋体" w:eastAsia="宋体" w:hAnsi="宋体" w:cs="宋体" w:hint="eastAsia"/>
                <w:sz w:val="15"/>
                <w:szCs w:val="15"/>
              </w:rPr>
              <w:t>Kali/kali</w:t>
            </w:r>
          </w:p>
        </w:tc>
      </w:tr>
    </w:tbl>
    <w:p w14:paraId="2CB0C31F" w14:textId="77777777" w:rsidR="00023925" w:rsidRDefault="00023925">
      <w:pPr>
        <w:ind w:left="0"/>
        <w:rPr>
          <w:rFonts w:hint="eastAsia"/>
        </w:rPr>
      </w:pPr>
    </w:p>
    <w:p w14:paraId="143A3F7A" w14:textId="77777777" w:rsidR="00023925" w:rsidRDefault="009F5516">
      <w:pPr>
        <w:pStyle w:val="2"/>
        <w:widowControl w:val="0"/>
        <w:numPr>
          <w:ilvl w:val="1"/>
          <w:numId w:val="15"/>
        </w:numPr>
        <w:topLinePunct w:val="0"/>
        <w:adjustRightInd/>
        <w:snapToGrid/>
        <w:spacing w:before="0" w:after="0" w:line="240" w:lineRule="auto"/>
        <w:jc w:val="both"/>
        <w:rPr>
          <w:rFonts w:ascii="思源宋体 CN Medium" w:eastAsia="思源宋体 CN Medium" w:hAnsi="思源宋体 CN Medium" w:cs="思源宋体 CN Medium" w:hint="eastAsia"/>
          <w:kern w:val="2"/>
          <w:sz w:val="32"/>
          <w:szCs w:val="32"/>
          <w:lang w:eastAsia="zh-CN"/>
        </w:rPr>
      </w:pPr>
      <w:r>
        <w:rPr>
          <w:rFonts w:ascii="思源宋体 CN Medium" w:eastAsia="思源宋体 CN Medium" w:hAnsi="思源宋体 CN Medium" w:cs="思源宋体 CN Medium" w:hint="eastAsia"/>
          <w:kern w:val="2"/>
          <w:sz w:val="32"/>
          <w:szCs w:val="32"/>
          <w:lang w:eastAsia="zh-CN"/>
        </w:rPr>
        <w:t>任务需求</w:t>
      </w:r>
    </w:p>
    <w:p w14:paraId="19A1DC2D" w14:textId="77777777" w:rsidR="00023925" w:rsidRDefault="009F5516">
      <w:pPr>
        <w:pStyle w:val="1b"/>
        <w:rPr>
          <w:rFonts w:ascii="思源宋体 CN Light" w:eastAsia="思源宋体 CN Light" w:hAnsi="思源宋体 CN Light" w:cs="思源宋体 CN Light" w:hint="eastAsia"/>
          <w:b/>
          <w:bCs/>
        </w:rPr>
      </w:pPr>
      <w:r>
        <w:rPr>
          <w:rFonts w:ascii="思源宋体 CN Light" w:eastAsia="思源宋体 CN Light" w:hAnsi="思源宋体 CN Light" w:cs="思源宋体 CN Light" w:hint="eastAsia"/>
          <w:b/>
          <w:bCs/>
        </w:rPr>
        <w:t>任务</w:t>
      </w:r>
      <w:proofErr w:type="gramStart"/>
      <w:r>
        <w:rPr>
          <w:rFonts w:ascii="思源宋体 CN Light" w:eastAsia="思源宋体 CN Light" w:hAnsi="思源宋体 CN Light" w:cs="思源宋体 CN Light" w:hint="eastAsia"/>
          <w:b/>
          <w:bCs/>
        </w:rPr>
        <w:t>一</w:t>
      </w:r>
      <w:proofErr w:type="gramEnd"/>
      <w:r>
        <w:rPr>
          <w:rFonts w:ascii="思源宋体 CN Light" w:eastAsia="思源宋体 CN Light" w:hAnsi="思源宋体 CN Light" w:cs="思源宋体 CN Light" w:hint="eastAsia"/>
          <w:b/>
          <w:bCs/>
        </w:rPr>
        <w:t>：安全巡检</w:t>
      </w:r>
    </w:p>
    <w:p w14:paraId="71886E4E" w14:textId="77777777" w:rsidR="00023925" w:rsidRDefault="009F5516">
      <w:pPr>
        <w:pStyle w:val="1b"/>
        <w:rPr>
          <w:rFonts w:ascii="思源宋体 CN Light" w:eastAsia="思源宋体 CN Light" w:hAnsi="思源宋体 CN Light" w:cs="思源宋体 CN Light" w:hint="eastAsia"/>
        </w:rPr>
      </w:pPr>
      <w:r>
        <w:rPr>
          <w:rFonts w:ascii="思源宋体 CN Light" w:eastAsia="思源宋体 CN Light" w:hAnsi="思源宋体 CN Light" w:cs="思源宋体 CN Light" w:hint="eastAsia"/>
        </w:rPr>
        <w:t>根据巡检内容</w:t>
      </w:r>
    </w:p>
    <w:p w14:paraId="19FC9CE0" w14:textId="77777777" w:rsidR="00023925" w:rsidRDefault="009F5516">
      <w:pPr>
        <w:pStyle w:val="1b"/>
        <w:rPr>
          <w:rFonts w:ascii="思源宋体 CN Light" w:eastAsia="思源宋体 CN Light" w:hAnsi="思源宋体 CN Light" w:cs="思源宋体 CN Light" w:hint="eastAsia"/>
        </w:rPr>
      </w:pPr>
      <w:proofErr w:type="gramStart"/>
      <w:r>
        <w:rPr>
          <w:rFonts w:ascii="思源宋体 CN Light" w:eastAsia="思源宋体 CN Light" w:hAnsi="思源宋体 CN Light" w:cs="思源宋体 CN Light" w:hint="eastAsia"/>
        </w:rPr>
        <w:t>接集团</w:t>
      </w:r>
      <w:proofErr w:type="gramEnd"/>
      <w:r>
        <w:rPr>
          <w:rFonts w:ascii="思源宋体 CN Light" w:eastAsia="思源宋体 CN Light" w:hAnsi="思源宋体 CN Light" w:cs="思源宋体 CN Light" w:hint="eastAsia"/>
        </w:rPr>
        <w:t>上级通知，为应对等级包含检查，需要对集团内部网络资产进行安全巡检，</w:t>
      </w:r>
      <w:proofErr w:type="gramStart"/>
      <w:r>
        <w:rPr>
          <w:rFonts w:ascii="思源宋体 CN Light" w:eastAsia="思源宋体 CN Light" w:hAnsi="思源宋体 CN Light" w:cs="思源宋体 CN Light" w:hint="eastAsia"/>
        </w:rPr>
        <w:t>安全运</w:t>
      </w:r>
      <w:proofErr w:type="gramEnd"/>
      <w:r>
        <w:rPr>
          <w:rFonts w:ascii="思源宋体 CN Light" w:eastAsia="思源宋体 CN Light" w:hAnsi="思源宋体 CN Light" w:cs="思源宋体 CN Light" w:hint="eastAsia"/>
        </w:rPr>
        <w:t>维团队依据资产信息</w:t>
      </w:r>
      <w:proofErr w:type="gramStart"/>
      <w:r>
        <w:rPr>
          <w:rFonts w:ascii="思源宋体 CN Light" w:eastAsia="思源宋体 CN Light" w:hAnsi="思源宋体 CN Light" w:cs="思源宋体 CN Light" w:hint="eastAsia"/>
        </w:rPr>
        <w:t>表制定</w:t>
      </w:r>
      <w:proofErr w:type="gramEnd"/>
      <w:r>
        <w:rPr>
          <w:rFonts w:ascii="思源宋体 CN Light" w:eastAsia="思源宋体 CN Light" w:hAnsi="思源宋体 CN Light" w:cs="思源宋体 CN Light" w:hint="eastAsia"/>
        </w:rPr>
        <w:t>细致巡检计划，按资产类别与区域分组巡检。巡检期间，各</w:t>
      </w:r>
      <w:proofErr w:type="gramStart"/>
      <w:r>
        <w:rPr>
          <w:rFonts w:ascii="思源宋体 CN Light" w:eastAsia="思源宋体 CN Light" w:hAnsi="思源宋体 CN Light" w:cs="思源宋体 CN Light" w:hint="eastAsia"/>
        </w:rPr>
        <w:t>安全运</w:t>
      </w:r>
      <w:proofErr w:type="gramEnd"/>
      <w:r>
        <w:rPr>
          <w:rFonts w:ascii="思源宋体 CN Light" w:eastAsia="思源宋体 CN Light" w:hAnsi="思源宋体 CN Light" w:cs="思源宋体 CN Light" w:hint="eastAsia"/>
        </w:rPr>
        <w:t>维团队需详实记录资产巡检情况。</w:t>
      </w:r>
    </w:p>
    <w:p w14:paraId="0B1AFEA4" w14:textId="77777777" w:rsidR="00023925" w:rsidRDefault="009F5516">
      <w:pPr>
        <w:pStyle w:val="1b"/>
        <w:rPr>
          <w:rFonts w:ascii="思源宋体 CN Light" w:eastAsia="思源宋体 CN Light" w:hAnsi="思源宋体 CN Light" w:cs="思源宋体 CN Light" w:hint="eastAsia"/>
          <w:b/>
          <w:bCs/>
        </w:rPr>
      </w:pPr>
      <w:r>
        <w:rPr>
          <w:rFonts w:ascii="思源宋体 CN Light" w:eastAsia="思源宋体 CN Light" w:hAnsi="思源宋体 CN Light" w:cs="思源宋体 CN Light" w:hint="eastAsia"/>
          <w:b/>
          <w:bCs/>
        </w:rPr>
        <w:t>任务二：流量分析</w:t>
      </w:r>
    </w:p>
    <w:p w14:paraId="25A79513" w14:textId="77777777" w:rsidR="00023925" w:rsidRDefault="009F5516">
      <w:pPr>
        <w:pStyle w:val="1b"/>
        <w:rPr>
          <w:rFonts w:ascii="思源宋体 CN Light" w:eastAsia="思源宋体 CN Light" w:hAnsi="思源宋体 CN Light" w:cs="思源宋体 CN Light" w:hint="eastAsia"/>
        </w:rPr>
      </w:pPr>
      <w:r>
        <w:rPr>
          <w:rFonts w:ascii="思源宋体 CN Light" w:eastAsia="思源宋体 CN Light" w:hAnsi="思源宋体 CN Light" w:cs="思源宋体 CN Light" w:hint="eastAsia"/>
        </w:rPr>
        <w:t>安全巡检期间，发现2024.12.31日明御APT攻击预警平台存在多个攻击告警，安全团队立即启动紧急预案，对当日告警进行分析，集团为确定告警影响范围，对安全团队制定了分析要求，请根据分析要求进行分析，并记录分析过程。</w:t>
      </w:r>
    </w:p>
    <w:p w14:paraId="290EB5EC" w14:textId="77777777" w:rsidR="00023925" w:rsidRDefault="009F5516">
      <w:pPr>
        <w:rPr>
          <w:rFonts w:ascii="思源宋体 CN Medium" w:eastAsia="思源宋体 CN Medium" w:hAnsi="思源宋体 CN Medium" w:cs="思源宋体 CN Medium" w:hint="eastAsia"/>
          <w:kern w:val="2"/>
        </w:rPr>
      </w:pPr>
      <w:r>
        <w:rPr>
          <w:rFonts w:ascii="思源宋体 CN Medium" w:eastAsia="思源宋体 CN Medium" w:hAnsi="思源宋体 CN Medium" w:cs="思源宋体 CN Medium" w:hint="eastAsia"/>
          <w:kern w:val="2"/>
        </w:rPr>
        <w:br w:type="page"/>
      </w:r>
    </w:p>
    <w:p w14:paraId="3465E52B" w14:textId="77777777" w:rsidR="00023925" w:rsidRDefault="009F5516">
      <w:pPr>
        <w:pStyle w:val="2"/>
        <w:widowControl w:val="0"/>
        <w:numPr>
          <w:ilvl w:val="1"/>
          <w:numId w:val="15"/>
        </w:numPr>
        <w:topLinePunct w:val="0"/>
        <w:adjustRightInd/>
        <w:snapToGrid/>
        <w:spacing w:before="0" w:after="0" w:line="240" w:lineRule="auto"/>
        <w:jc w:val="both"/>
        <w:rPr>
          <w:rFonts w:ascii="思源宋体 CN Medium" w:eastAsia="思源宋体 CN Medium" w:hAnsi="思源宋体 CN Medium" w:cs="思源宋体 CN Medium" w:hint="eastAsia"/>
          <w:kern w:val="2"/>
          <w:sz w:val="32"/>
          <w:szCs w:val="32"/>
          <w:lang w:eastAsia="zh-CN"/>
        </w:rPr>
      </w:pPr>
      <w:r>
        <w:rPr>
          <w:rFonts w:ascii="思源宋体 CN Medium" w:eastAsia="思源宋体 CN Medium" w:hAnsi="思源宋体 CN Medium" w:cs="思源宋体 CN Medium" w:hint="eastAsia"/>
          <w:kern w:val="2"/>
          <w:sz w:val="32"/>
          <w:szCs w:val="32"/>
          <w:lang w:eastAsia="zh-CN"/>
        </w:rPr>
        <w:lastRenderedPageBreak/>
        <w:t>实验步骤</w:t>
      </w:r>
    </w:p>
    <w:p w14:paraId="44157292" w14:textId="77777777" w:rsidR="00023925" w:rsidRDefault="009F5516">
      <w:pPr>
        <w:pStyle w:val="1b"/>
        <w:outlineLvl w:val="2"/>
        <w:rPr>
          <w:rFonts w:ascii="思源宋体 CN Light" w:eastAsia="思源宋体 CN Light" w:hAnsi="思源宋体 CN Light" w:cs="思源宋体 CN Light" w:hint="eastAsia"/>
          <w:b/>
          <w:bCs/>
        </w:rPr>
      </w:pPr>
      <w:r>
        <w:rPr>
          <w:rFonts w:ascii="思源宋体 CN Light" w:eastAsia="思源宋体 CN Light" w:hAnsi="思源宋体 CN Light" w:cs="思源宋体 CN Light" w:hint="eastAsia"/>
          <w:b/>
          <w:bCs/>
        </w:rPr>
        <w:t>任务</w:t>
      </w:r>
      <w:proofErr w:type="gramStart"/>
      <w:r>
        <w:rPr>
          <w:rFonts w:ascii="思源宋体 CN Light" w:eastAsia="思源宋体 CN Light" w:hAnsi="思源宋体 CN Light" w:cs="思源宋体 CN Light" w:hint="eastAsia"/>
          <w:b/>
          <w:bCs/>
        </w:rPr>
        <w:t>一</w:t>
      </w:r>
      <w:proofErr w:type="gramEnd"/>
      <w:r>
        <w:rPr>
          <w:rFonts w:ascii="思源宋体 CN Light" w:eastAsia="思源宋体 CN Light" w:hAnsi="思源宋体 CN Light" w:cs="思源宋体 CN Light" w:hint="eastAsia"/>
          <w:b/>
          <w:bCs/>
        </w:rPr>
        <w:t>：安全巡检</w:t>
      </w:r>
    </w:p>
    <w:p w14:paraId="05D91D9D" w14:textId="77777777" w:rsidR="00023925" w:rsidRDefault="009F5516">
      <w:pPr>
        <w:pStyle w:val="1b"/>
        <w:rPr>
          <w:rFonts w:ascii="思源宋体 CN Light" w:eastAsia="思源宋体 CN Light" w:hAnsi="思源宋体 CN Light" w:cs="思源宋体 CN Light" w:hint="eastAsia"/>
        </w:rPr>
      </w:pPr>
      <w:proofErr w:type="gramStart"/>
      <w:r>
        <w:rPr>
          <w:rFonts w:ascii="思源宋体 CN Light" w:eastAsia="思源宋体 CN Light" w:hAnsi="思源宋体 CN Light" w:cs="思源宋体 CN Light" w:hint="eastAsia"/>
        </w:rPr>
        <w:t>接集团</w:t>
      </w:r>
      <w:proofErr w:type="gramEnd"/>
      <w:r>
        <w:rPr>
          <w:rFonts w:ascii="思源宋体 CN Light" w:eastAsia="思源宋体 CN Light" w:hAnsi="思源宋体 CN Light" w:cs="思源宋体 CN Light" w:hint="eastAsia"/>
        </w:rPr>
        <w:t>上级通知，为应对等级包含检查，需要对集团内部网络资产进行安全巡检，</w:t>
      </w:r>
      <w:proofErr w:type="gramStart"/>
      <w:r>
        <w:rPr>
          <w:rFonts w:ascii="思源宋体 CN Light" w:eastAsia="思源宋体 CN Light" w:hAnsi="思源宋体 CN Light" w:cs="思源宋体 CN Light" w:hint="eastAsia"/>
        </w:rPr>
        <w:t>安全运</w:t>
      </w:r>
      <w:proofErr w:type="gramEnd"/>
      <w:r>
        <w:rPr>
          <w:rFonts w:ascii="思源宋体 CN Light" w:eastAsia="思源宋体 CN Light" w:hAnsi="思源宋体 CN Light" w:cs="思源宋体 CN Light" w:hint="eastAsia"/>
        </w:rPr>
        <w:t>维团队依据资产信息</w:t>
      </w:r>
      <w:proofErr w:type="gramStart"/>
      <w:r>
        <w:rPr>
          <w:rFonts w:ascii="思源宋体 CN Light" w:eastAsia="思源宋体 CN Light" w:hAnsi="思源宋体 CN Light" w:cs="思源宋体 CN Light" w:hint="eastAsia"/>
        </w:rPr>
        <w:t>表制定</w:t>
      </w:r>
      <w:proofErr w:type="gramEnd"/>
      <w:r>
        <w:rPr>
          <w:rFonts w:ascii="思源宋体 CN Light" w:eastAsia="思源宋体 CN Light" w:hAnsi="思源宋体 CN Light" w:cs="思源宋体 CN Light" w:hint="eastAsia"/>
        </w:rPr>
        <w:t>细致巡检计划，按资产类别与区域分组巡检。巡检期间，各</w:t>
      </w:r>
      <w:proofErr w:type="gramStart"/>
      <w:r>
        <w:rPr>
          <w:rFonts w:ascii="思源宋体 CN Light" w:eastAsia="思源宋体 CN Light" w:hAnsi="思源宋体 CN Light" w:cs="思源宋体 CN Light" w:hint="eastAsia"/>
        </w:rPr>
        <w:t>安全运</w:t>
      </w:r>
      <w:proofErr w:type="gramEnd"/>
      <w:r>
        <w:rPr>
          <w:rFonts w:ascii="思源宋体 CN Light" w:eastAsia="思源宋体 CN Light" w:hAnsi="思源宋体 CN Light" w:cs="思源宋体 CN Light" w:hint="eastAsia"/>
        </w:rPr>
        <w:t>维团队需详实记录资产巡检情况。</w:t>
      </w:r>
    </w:p>
    <w:p w14:paraId="7551C9F4" w14:textId="77777777" w:rsidR="00023925" w:rsidRDefault="00023925">
      <w:pPr>
        <w:pStyle w:val="1b"/>
        <w:rPr>
          <w:rFonts w:hint="eastAsia"/>
        </w:rPr>
      </w:pPr>
    </w:p>
    <w:p w14:paraId="5DBD7F23" w14:textId="77777777" w:rsidR="00023925" w:rsidRDefault="009F5516">
      <w:pPr>
        <w:pStyle w:val="1b"/>
        <w:outlineLvl w:val="3"/>
        <w:rPr>
          <w:rFonts w:ascii="思源宋体 CN Light" w:eastAsia="思源宋体 CN Light" w:hAnsi="思源宋体 CN Light" w:cs="思源宋体 CN Light" w:hint="eastAsia"/>
          <w:b/>
          <w:bCs/>
          <w:sz w:val="22"/>
          <w:szCs w:val="24"/>
        </w:rPr>
      </w:pPr>
      <w:r>
        <w:rPr>
          <w:rFonts w:ascii="思源宋体 CN Light" w:eastAsia="思源宋体 CN Light" w:hAnsi="思源宋体 CN Light" w:cs="思源宋体 CN Light" w:hint="eastAsia"/>
          <w:b/>
          <w:bCs/>
          <w:sz w:val="22"/>
          <w:szCs w:val="24"/>
        </w:rPr>
        <w:t>1.安全巡检人员和时间</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2628"/>
        <w:gridCol w:w="2400"/>
        <w:gridCol w:w="2671"/>
      </w:tblGrid>
      <w:tr w:rsidR="00023925" w14:paraId="5FB11D52" w14:textId="77777777">
        <w:trPr>
          <w:trHeight w:val="614"/>
        </w:trPr>
        <w:tc>
          <w:tcPr>
            <w:tcW w:w="781" w:type="dxa"/>
            <w:shd w:val="clear" w:color="auto" w:fill="DEEBF6"/>
            <w:vAlign w:val="center"/>
          </w:tcPr>
          <w:p w14:paraId="49C35853"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序号</w:t>
            </w:r>
          </w:p>
        </w:tc>
        <w:tc>
          <w:tcPr>
            <w:tcW w:w="2628" w:type="dxa"/>
            <w:shd w:val="clear" w:color="auto" w:fill="DEEBF6"/>
            <w:vAlign w:val="center"/>
          </w:tcPr>
          <w:p w14:paraId="66205698"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巡检人员</w:t>
            </w:r>
          </w:p>
        </w:tc>
        <w:tc>
          <w:tcPr>
            <w:tcW w:w="2400" w:type="dxa"/>
            <w:shd w:val="clear" w:color="auto" w:fill="DEEBF6"/>
            <w:vAlign w:val="center"/>
          </w:tcPr>
          <w:p w14:paraId="01A6FB63"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联系电话</w:t>
            </w:r>
          </w:p>
        </w:tc>
        <w:tc>
          <w:tcPr>
            <w:tcW w:w="2671" w:type="dxa"/>
            <w:shd w:val="clear" w:color="auto" w:fill="DEEBF6"/>
            <w:vAlign w:val="center"/>
          </w:tcPr>
          <w:p w14:paraId="7E06A33B"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时间</w:t>
            </w:r>
          </w:p>
        </w:tc>
      </w:tr>
      <w:tr w:rsidR="00023925" w14:paraId="427DD5C4" w14:textId="77777777">
        <w:trPr>
          <w:trHeight w:val="677"/>
        </w:trPr>
        <w:tc>
          <w:tcPr>
            <w:tcW w:w="781" w:type="dxa"/>
            <w:vAlign w:val="center"/>
          </w:tcPr>
          <w:p w14:paraId="28BEC728"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1</w:t>
            </w:r>
          </w:p>
        </w:tc>
        <w:tc>
          <w:tcPr>
            <w:tcW w:w="2628" w:type="dxa"/>
            <w:vAlign w:val="center"/>
          </w:tcPr>
          <w:p w14:paraId="39EB0061"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400" w:type="dxa"/>
            <w:vAlign w:val="center"/>
          </w:tcPr>
          <w:p w14:paraId="077A6195"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671" w:type="dxa"/>
            <w:vAlign w:val="center"/>
          </w:tcPr>
          <w:p w14:paraId="7CFE4A85"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r>
    </w:tbl>
    <w:p w14:paraId="707E8702"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410E4A84" w14:textId="77777777" w:rsidR="00023925" w:rsidRDefault="009F5516">
      <w:pPr>
        <w:pStyle w:val="1b"/>
        <w:outlineLvl w:val="3"/>
        <w:rPr>
          <w:rFonts w:ascii="思源宋体 CN Light" w:eastAsia="思源宋体 CN Light" w:hAnsi="思源宋体 CN Light" w:cs="思源宋体 CN Light" w:hint="eastAsia"/>
          <w:b/>
          <w:bCs/>
          <w:sz w:val="22"/>
          <w:szCs w:val="24"/>
        </w:rPr>
      </w:pPr>
      <w:bookmarkStart w:id="1" w:name="_Toc145018057"/>
      <w:r>
        <w:rPr>
          <w:rFonts w:ascii="思源宋体 CN Light" w:eastAsia="思源宋体 CN Light" w:hAnsi="思源宋体 CN Light" w:cs="思源宋体 CN Light" w:hint="eastAsia"/>
          <w:b/>
          <w:bCs/>
          <w:sz w:val="22"/>
          <w:szCs w:val="24"/>
        </w:rPr>
        <w:t>2.安全巡检内容和范围</w:t>
      </w:r>
      <w:bookmarkEnd w:id="1"/>
    </w:p>
    <w:p w14:paraId="5C4D8E48" w14:textId="77777777" w:rsidR="00023925" w:rsidRDefault="009F5516">
      <w:pPr>
        <w:ind w:left="0"/>
        <w:outlineLvl w:val="4"/>
        <w:rPr>
          <w:rFonts w:ascii="思源宋体 CN Light" w:eastAsia="思源宋体 CN Light" w:hAnsi="思源宋体 CN Light" w:cs="思源宋体 CN Light" w:hint="eastAsia"/>
          <w:sz w:val="22"/>
          <w:szCs w:val="24"/>
        </w:rPr>
      </w:pPr>
      <w:bookmarkStart w:id="2" w:name="_Toc145018058"/>
      <w:r>
        <w:rPr>
          <w:rFonts w:ascii="思源宋体 CN Light" w:eastAsia="思源宋体 CN Light" w:hAnsi="思源宋体 CN Light" w:cs="思源宋体 CN Light" w:hint="eastAsia"/>
          <w:sz w:val="22"/>
          <w:szCs w:val="24"/>
        </w:rPr>
        <w:t>2.1服务器</w:t>
      </w:r>
      <w:bookmarkEnd w:id="2"/>
    </w:p>
    <w:tbl>
      <w:tblPr>
        <w:tblW w:w="43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1025"/>
        <w:gridCol w:w="1047"/>
        <w:gridCol w:w="1209"/>
        <w:gridCol w:w="950"/>
        <w:gridCol w:w="950"/>
        <w:gridCol w:w="949"/>
        <w:gridCol w:w="949"/>
        <w:gridCol w:w="949"/>
      </w:tblGrid>
      <w:tr w:rsidR="00023925" w14:paraId="1D71072A" w14:textId="77777777">
        <w:trPr>
          <w:trHeight w:val="790"/>
        </w:trPr>
        <w:tc>
          <w:tcPr>
            <w:tcW w:w="255" w:type="pct"/>
            <w:shd w:val="clear" w:color="auto" w:fill="BDD6EE"/>
            <w:vAlign w:val="center"/>
          </w:tcPr>
          <w:p w14:paraId="26584250"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0"/>
                <w:szCs w:val="20"/>
              </w:rPr>
            </w:pPr>
            <w:r>
              <w:rPr>
                <w:rFonts w:ascii="宋体" w:eastAsia="宋体" w:hAnsi="宋体" w:cs="宋体" w:hint="eastAsia"/>
                <w:b/>
                <w:bCs/>
                <w:kern w:val="2"/>
                <w:sz w:val="20"/>
                <w:szCs w:val="20"/>
              </w:rPr>
              <w:t>序号</w:t>
            </w:r>
          </w:p>
        </w:tc>
        <w:tc>
          <w:tcPr>
            <w:tcW w:w="605" w:type="pct"/>
            <w:shd w:val="clear" w:color="auto" w:fill="BDD6EE"/>
            <w:vAlign w:val="center"/>
          </w:tcPr>
          <w:p w14:paraId="22F4CEF5"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0"/>
                <w:szCs w:val="20"/>
              </w:rPr>
            </w:pPr>
            <w:r>
              <w:rPr>
                <w:rFonts w:ascii="宋体" w:eastAsia="宋体" w:hAnsi="宋体" w:cs="宋体" w:hint="eastAsia"/>
                <w:b/>
                <w:bCs/>
                <w:kern w:val="2"/>
                <w:sz w:val="20"/>
                <w:szCs w:val="20"/>
              </w:rPr>
              <w:t>IP</w:t>
            </w:r>
          </w:p>
        </w:tc>
        <w:tc>
          <w:tcPr>
            <w:tcW w:w="618" w:type="pct"/>
            <w:shd w:val="clear" w:color="auto" w:fill="BDD6EE"/>
            <w:vAlign w:val="center"/>
          </w:tcPr>
          <w:p w14:paraId="24B442F4"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运行状态</w:t>
            </w:r>
          </w:p>
        </w:tc>
        <w:tc>
          <w:tcPr>
            <w:tcW w:w="713" w:type="pct"/>
            <w:shd w:val="clear" w:color="auto" w:fill="BDD6EE"/>
            <w:vAlign w:val="center"/>
          </w:tcPr>
          <w:p w14:paraId="32795C17"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账号情况</w:t>
            </w:r>
          </w:p>
        </w:tc>
        <w:tc>
          <w:tcPr>
            <w:tcW w:w="561" w:type="pct"/>
            <w:shd w:val="clear" w:color="auto" w:fill="BDD6EE"/>
            <w:vAlign w:val="center"/>
          </w:tcPr>
          <w:p w14:paraId="74CEA2D6"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端口连接</w:t>
            </w:r>
          </w:p>
        </w:tc>
        <w:tc>
          <w:tcPr>
            <w:tcW w:w="561" w:type="pct"/>
            <w:shd w:val="clear" w:color="auto" w:fill="BDD6EE"/>
            <w:vAlign w:val="center"/>
          </w:tcPr>
          <w:p w14:paraId="3649ECB2"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自启动项</w:t>
            </w:r>
          </w:p>
        </w:tc>
        <w:tc>
          <w:tcPr>
            <w:tcW w:w="561" w:type="pct"/>
            <w:shd w:val="clear" w:color="auto" w:fill="BDD6EE"/>
            <w:vAlign w:val="center"/>
          </w:tcPr>
          <w:p w14:paraId="4D0A335E"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计划任务</w:t>
            </w:r>
          </w:p>
        </w:tc>
        <w:tc>
          <w:tcPr>
            <w:tcW w:w="561" w:type="pct"/>
            <w:shd w:val="clear" w:color="auto" w:fill="BDD6EE"/>
            <w:vAlign w:val="center"/>
          </w:tcPr>
          <w:p w14:paraId="1B617AA9"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proofErr w:type="spellStart"/>
            <w:r>
              <w:rPr>
                <w:rFonts w:ascii="宋体" w:eastAsia="宋体" w:hAnsi="宋体" w:cs="宋体" w:hint="eastAsia"/>
                <w:b/>
                <w:bCs/>
                <w:kern w:val="2"/>
                <w:sz w:val="20"/>
                <w:szCs w:val="20"/>
              </w:rPr>
              <w:t>Webshell</w:t>
            </w:r>
            <w:proofErr w:type="spellEnd"/>
            <w:r>
              <w:rPr>
                <w:rFonts w:ascii="宋体" w:eastAsia="宋体" w:hAnsi="宋体" w:cs="宋体" w:hint="eastAsia"/>
                <w:b/>
                <w:bCs/>
                <w:kern w:val="2"/>
                <w:sz w:val="20"/>
                <w:szCs w:val="20"/>
              </w:rPr>
              <w:t>查杀</w:t>
            </w:r>
          </w:p>
        </w:tc>
        <w:tc>
          <w:tcPr>
            <w:tcW w:w="561" w:type="pct"/>
            <w:shd w:val="clear" w:color="auto" w:fill="BDD6EE"/>
            <w:vAlign w:val="center"/>
          </w:tcPr>
          <w:p w14:paraId="05AB7340"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0"/>
                <w:szCs w:val="20"/>
              </w:rPr>
            </w:pPr>
            <w:r>
              <w:rPr>
                <w:rFonts w:ascii="宋体" w:eastAsia="宋体" w:hAnsi="宋体" w:cs="宋体" w:hint="eastAsia"/>
                <w:b/>
                <w:bCs/>
                <w:kern w:val="2"/>
                <w:sz w:val="20"/>
                <w:szCs w:val="20"/>
              </w:rPr>
              <w:t>病毒查杀</w:t>
            </w:r>
          </w:p>
        </w:tc>
      </w:tr>
      <w:tr w:rsidR="00023925" w14:paraId="2904D801" w14:textId="77777777">
        <w:trPr>
          <w:trHeight w:val="409"/>
        </w:trPr>
        <w:tc>
          <w:tcPr>
            <w:tcW w:w="255" w:type="pct"/>
          </w:tcPr>
          <w:p w14:paraId="142C907B"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1</w:t>
            </w:r>
          </w:p>
        </w:tc>
        <w:tc>
          <w:tcPr>
            <w:tcW w:w="605" w:type="pct"/>
            <w:vAlign w:val="center"/>
          </w:tcPr>
          <w:p w14:paraId="0CAF7755" w14:textId="77777777" w:rsidR="00023925" w:rsidRDefault="00023925">
            <w:pPr>
              <w:topLinePunct w:val="0"/>
              <w:adjustRightInd/>
              <w:snapToGrid/>
              <w:spacing w:before="0" w:after="0" w:line="240" w:lineRule="auto"/>
              <w:ind w:left="0"/>
              <w:textAlignment w:val="center"/>
              <w:rPr>
                <w:rFonts w:ascii="宋体" w:eastAsia="宋体" w:hAnsi="宋体" w:cs="宋体" w:hint="eastAsia"/>
                <w:color w:val="000000"/>
                <w:sz w:val="24"/>
                <w:szCs w:val="24"/>
                <w:lang w:bidi="ar"/>
              </w:rPr>
            </w:pPr>
          </w:p>
        </w:tc>
        <w:tc>
          <w:tcPr>
            <w:tcW w:w="618" w:type="pct"/>
            <w:vAlign w:val="center"/>
          </w:tcPr>
          <w:p w14:paraId="4281B7A5"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713" w:type="pct"/>
            <w:vAlign w:val="center"/>
          </w:tcPr>
          <w:p w14:paraId="056EFE86"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561" w:type="pct"/>
            <w:vAlign w:val="center"/>
          </w:tcPr>
          <w:p w14:paraId="0E271C65"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561" w:type="pct"/>
            <w:vAlign w:val="center"/>
          </w:tcPr>
          <w:p w14:paraId="0D790DA2"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561" w:type="pct"/>
            <w:vAlign w:val="center"/>
          </w:tcPr>
          <w:p w14:paraId="780CC981"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561" w:type="pct"/>
            <w:vAlign w:val="center"/>
          </w:tcPr>
          <w:p w14:paraId="1D9B48E9"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561" w:type="pct"/>
            <w:vAlign w:val="center"/>
          </w:tcPr>
          <w:p w14:paraId="6948CD9C"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r>
    </w:tbl>
    <w:p w14:paraId="39DF5B48" w14:textId="77777777" w:rsidR="00023925" w:rsidRDefault="00023925">
      <w:pPr>
        <w:widowControl w:val="0"/>
        <w:topLinePunct w:val="0"/>
        <w:adjustRightInd/>
        <w:snapToGrid/>
        <w:spacing w:before="0" w:after="0" w:line="240" w:lineRule="auto"/>
        <w:ind w:left="0"/>
        <w:rPr>
          <w:rFonts w:ascii="宋体" w:eastAsia="宋体" w:hAnsi="宋体" w:cs="宋体" w:hint="eastAsia"/>
          <w:b/>
          <w:bCs/>
          <w:kern w:val="2"/>
          <w:sz w:val="28"/>
          <w:szCs w:val="28"/>
        </w:rPr>
      </w:pPr>
    </w:p>
    <w:p w14:paraId="48BDA67B" w14:textId="77777777" w:rsidR="00023925" w:rsidRDefault="009F5516">
      <w:pPr>
        <w:ind w:left="0"/>
        <w:outlineLvl w:val="4"/>
        <w:rPr>
          <w:rFonts w:ascii="思源宋体 CN Light" w:eastAsia="思源宋体 CN Light" w:hAnsi="思源宋体 CN Light" w:cs="思源宋体 CN Light" w:hint="eastAsia"/>
          <w:sz w:val="22"/>
          <w:szCs w:val="24"/>
        </w:rPr>
      </w:pPr>
      <w:bookmarkStart w:id="3" w:name="_Toc145018059"/>
      <w:r>
        <w:rPr>
          <w:rFonts w:ascii="思源宋体 CN Light" w:eastAsia="思源宋体 CN Light" w:hAnsi="思源宋体 CN Light" w:cs="思源宋体 CN Light" w:hint="eastAsia"/>
          <w:sz w:val="22"/>
          <w:szCs w:val="24"/>
        </w:rPr>
        <w:t>2.2安全设备</w:t>
      </w:r>
      <w:bookmarkEnd w:id="3"/>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549"/>
        <w:gridCol w:w="1474"/>
        <w:gridCol w:w="1526"/>
        <w:gridCol w:w="2760"/>
      </w:tblGrid>
      <w:tr w:rsidR="00023925" w14:paraId="4FBA595A" w14:textId="77777777">
        <w:trPr>
          <w:trHeight w:val="436"/>
        </w:trPr>
        <w:tc>
          <w:tcPr>
            <w:tcW w:w="588" w:type="dxa"/>
            <w:shd w:val="clear" w:color="auto" w:fill="BDD6EE"/>
            <w:vAlign w:val="center"/>
          </w:tcPr>
          <w:p w14:paraId="2EA8A7E8"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序号</w:t>
            </w:r>
          </w:p>
        </w:tc>
        <w:tc>
          <w:tcPr>
            <w:tcW w:w="3549" w:type="dxa"/>
            <w:shd w:val="clear" w:color="auto" w:fill="BDD6EE"/>
            <w:vAlign w:val="center"/>
          </w:tcPr>
          <w:p w14:paraId="173E465A"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安全设备名称</w:t>
            </w:r>
          </w:p>
        </w:tc>
        <w:tc>
          <w:tcPr>
            <w:tcW w:w="1474" w:type="dxa"/>
            <w:shd w:val="clear" w:color="auto" w:fill="BDD6EE"/>
            <w:vAlign w:val="center"/>
          </w:tcPr>
          <w:p w14:paraId="4B1DA0B8"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运行状态</w:t>
            </w:r>
          </w:p>
        </w:tc>
        <w:tc>
          <w:tcPr>
            <w:tcW w:w="1526" w:type="dxa"/>
            <w:shd w:val="clear" w:color="auto" w:fill="BDD6EE"/>
            <w:vAlign w:val="center"/>
          </w:tcPr>
          <w:p w14:paraId="4AAB8B42"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授权证书</w:t>
            </w:r>
          </w:p>
        </w:tc>
        <w:tc>
          <w:tcPr>
            <w:tcW w:w="2760" w:type="dxa"/>
            <w:shd w:val="clear" w:color="auto" w:fill="BDD6EE"/>
            <w:vAlign w:val="center"/>
          </w:tcPr>
          <w:p w14:paraId="320A49B4"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日志审计分析</w:t>
            </w:r>
          </w:p>
        </w:tc>
      </w:tr>
      <w:tr w:rsidR="00023925" w14:paraId="5BDA4237" w14:textId="77777777">
        <w:tc>
          <w:tcPr>
            <w:tcW w:w="588" w:type="dxa"/>
          </w:tcPr>
          <w:p w14:paraId="3B02BF2B"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1</w:t>
            </w:r>
          </w:p>
        </w:tc>
        <w:tc>
          <w:tcPr>
            <w:tcW w:w="3549" w:type="dxa"/>
          </w:tcPr>
          <w:p w14:paraId="736C968E" w14:textId="77777777" w:rsidR="00023925" w:rsidRDefault="009F5516">
            <w:pPr>
              <w:widowControl w:val="0"/>
              <w:tabs>
                <w:tab w:val="left" w:pos="780"/>
              </w:tabs>
              <w:topLinePunct w:val="0"/>
              <w:adjustRightInd/>
              <w:snapToGrid/>
              <w:spacing w:before="0" w:after="0" w:line="240" w:lineRule="auto"/>
              <w:ind w:left="0"/>
              <w:rPr>
                <w:rFonts w:ascii="宋体" w:eastAsia="宋体" w:hAnsi="宋体" w:cs="宋体" w:hint="eastAsia"/>
                <w:kern w:val="2"/>
                <w:sz w:val="18"/>
                <w:szCs w:val="18"/>
              </w:rPr>
            </w:pPr>
            <w:r>
              <w:rPr>
                <w:rFonts w:ascii="思源宋体 CN Light" w:eastAsia="思源宋体 CN Light" w:hAnsi="思源宋体 CN Light" w:cs="思源宋体 CN Light"/>
                <w:snapToGrid w:val="0"/>
                <w:sz w:val="15"/>
                <w:szCs w:val="15"/>
              </w:rPr>
              <w:t xml:space="preserve">WEB应用防火墙 </w:t>
            </w:r>
            <w:r>
              <w:rPr>
                <w:rFonts w:ascii="思源宋体 CN Light" w:eastAsia="思源宋体 CN Light" w:hAnsi="思源宋体 CN Light" w:cs="思源宋体 CN Light" w:hint="eastAsia"/>
                <w:snapToGrid w:val="0"/>
                <w:sz w:val="15"/>
                <w:szCs w:val="15"/>
              </w:rPr>
              <w:t>（</w:t>
            </w:r>
            <w:proofErr w:type="spellStart"/>
            <w:r>
              <w:rPr>
                <w:rFonts w:ascii="思源宋体 CN Light" w:eastAsia="思源宋体 CN Light" w:hAnsi="思源宋体 CN Light" w:cs="思源宋体 CN Light" w:hint="eastAsia"/>
                <w:snapToGrid w:val="0"/>
                <w:sz w:val="15"/>
                <w:szCs w:val="15"/>
              </w:rPr>
              <w:t>waf</w:t>
            </w:r>
            <w:proofErr w:type="spellEnd"/>
            <w:r>
              <w:rPr>
                <w:rFonts w:ascii="思源宋体 CN Light" w:eastAsia="思源宋体 CN Light" w:hAnsi="思源宋体 CN Light" w:cs="思源宋体 CN Light" w:hint="eastAsia"/>
                <w:snapToGrid w:val="0"/>
                <w:sz w:val="15"/>
                <w:szCs w:val="15"/>
              </w:rPr>
              <w:t>/各机柜独立）</w:t>
            </w:r>
          </w:p>
        </w:tc>
        <w:tc>
          <w:tcPr>
            <w:tcW w:w="1474" w:type="dxa"/>
          </w:tcPr>
          <w:p w14:paraId="27D8BFCC"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1526" w:type="dxa"/>
          </w:tcPr>
          <w:p w14:paraId="4142B27A"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36C5C318"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r w:rsidR="00023925" w14:paraId="320B24AC" w14:textId="77777777">
        <w:tc>
          <w:tcPr>
            <w:tcW w:w="588" w:type="dxa"/>
          </w:tcPr>
          <w:p w14:paraId="5F2B114B"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2</w:t>
            </w:r>
          </w:p>
        </w:tc>
        <w:tc>
          <w:tcPr>
            <w:tcW w:w="3549" w:type="dxa"/>
          </w:tcPr>
          <w:p w14:paraId="124357DF" w14:textId="77777777" w:rsidR="00023925" w:rsidRDefault="009F5516">
            <w:pPr>
              <w:pStyle w:val="5b"/>
              <w:topLinePunct w:val="0"/>
              <w:adjustRightInd/>
              <w:jc w:val="both"/>
              <w:rPr>
                <w:rFonts w:ascii="思源宋体 CN Light" w:eastAsia="思源宋体 CN Light" w:hAnsi="思源宋体 CN Light" w:cs="思源宋体 CN Light" w:hint="eastAsia"/>
                <w:sz w:val="15"/>
                <w:szCs w:val="15"/>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APT预警-1（2号机柜/6-10组共享设备）</w:t>
            </w:r>
          </w:p>
          <w:p w14:paraId="3C8EAF86" w14:textId="77777777" w:rsidR="00023925" w:rsidRDefault="009F5516">
            <w:pPr>
              <w:pStyle w:val="5b"/>
              <w:topLinePunct w:val="0"/>
              <w:adjustRightInd/>
              <w:jc w:val="both"/>
              <w:rPr>
                <w:rFonts w:ascii="宋体" w:eastAsia="宋体" w:hAnsi="宋体" w:cs="宋体" w:hint="eastAsia"/>
                <w:kern w:val="2"/>
                <w:sz w:val="18"/>
                <w:szCs w:val="18"/>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APT预警-2（2号机柜/2-5组共享设备）</w:t>
            </w:r>
            <w:r>
              <w:rPr>
                <w:rFonts w:ascii="宋体" w:eastAsia="宋体" w:hAnsi="宋体" w:cs="宋体" w:hint="eastAsia"/>
                <w:kern w:val="2"/>
                <w:sz w:val="18"/>
                <w:szCs w:val="18"/>
              </w:rPr>
              <w:tab/>
            </w:r>
          </w:p>
        </w:tc>
        <w:tc>
          <w:tcPr>
            <w:tcW w:w="1474" w:type="dxa"/>
          </w:tcPr>
          <w:p w14:paraId="48F07348"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1526" w:type="dxa"/>
          </w:tcPr>
          <w:p w14:paraId="4B83758F"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0D41D814"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b/>
                <w:bCs/>
                <w:kern w:val="2"/>
                <w:sz w:val="24"/>
                <w:szCs w:val="24"/>
              </w:rPr>
            </w:pPr>
          </w:p>
        </w:tc>
      </w:tr>
      <w:tr w:rsidR="00023925" w14:paraId="4CC9C84A" w14:textId="77777777">
        <w:tc>
          <w:tcPr>
            <w:tcW w:w="588" w:type="dxa"/>
          </w:tcPr>
          <w:p w14:paraId="708AB72B"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3</w:t>
            </w:r>
          </w:p>
        </w:tc>
        <w:tc>
          <w:tcPr>
            <w:tcW w:w="3549" w:type="dxa"/>
          </w:tcPr>
          <w:p w14:paraId="14A1E0EA" w14:textId="77777777" w:rsidR="00023925" w:rsidRDefault="009F5516">
            <w:pPr>
              <w:pStyle w:val="5b"/>
              <w:topLinePunct w:val="0"/>
              <w:adjustRightInd/>
              <w:jc w:val="both"/>
              <w:rPr>
                <w:rFonts w:ascii="宋体" w:eastAsia="宋体" w:hAnsi="宋体" w:cs="宋体" w:hint="eastAsia"/>
                <w:kern w:val="2"/>
                <w:sz w:val="18"/>
                <w:szCs w:val="18"/>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上网行为管理（2号机柜/共享设备）</w:t>
            </w:r>
          </w:p>
        </w:tc>
        <w:tc>
          <w:tcPr>
            <w:tcW w:w="1474" w:type="dxa"/>
          </w:tcPr>
          <w:p w14:paraId="213E20E4"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1526" w:type="dxa"/>
          </w:tcPr>
          <w:p w14:paraId="678080ED"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47DEE37B"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r w:rsidR="00023925" w14:paraId="151C78B4" w14:textId="77777777">
        <w:tc>
          <w:tcPr>
            <w:tcW w:w="588" w:type="dxa"/>
          </w:tcPr>
          <w:p w14:paraId="74159A38"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4</w:t>
            </w:r>
          </w:p>
        </w:tc>
        <w:tc>
          <w:tcPr>
            <w:tcW w:w="3549" w:type="dxa"/>
          </w:tcPr>
          <w:p w14:paraId="7BCA404A" w14:textId="77777777" w:rsidR="00023925" w:rsidRDefault="009F5516">
            <w:pPr>
              <w:pStyle w:val="5b"/>
              <w:topLinePunct w:val="0"/>
              <w:adjustRightInd/>
              <w:jc w:val="both"/>
              <w:rPr>
                <w:rFonts w:ascii="宋体" w:eastAsia="宋体" w:hAnsi="宋体" w:cs="宋体" w:hint="eastAsia"/>
                <w:kern w:val="2"/>
                <w:sz w:val="18"/>
                <w:szCs w:val="18"/>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漏洞扫描（2号机柜/共享设备）</w:t>
            </w:r>
          </w:p>
        </w:tc>
        <w:tc>
          <w:tcPr>
            <w:tcW w:w="1474" w:type="dxa"/>
          </w:tcPr>
          <w:p w14:paraId="19115118"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1526" w:type="dxa"/>
          </w:tcPr>
          <w:p w14:paraId="4860C316"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4328F3C4"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r w:rsidR="00023925" w14:paraId="44395531" w14:textId="77777777">
        <w:tc>
          <w:tcPr>
            <w:tcW w:w="588" w:type="dxa"/>
          </w:tcPr>
          <w:p w14:paraId="004F4459"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5</w:t>
            </w:r>
          </w:p>
        </w:tc>
        <w:tc>
          <w:tcPr>
            <w:tcW w:w="3549" w:type="dxa"/>
          </w:tcPr>
          <w:p w14:paraId="7BFDAB39" w14:textId="77777777" w:rsidR="00023925" w:rsidRDefault="009F5516">
            <w:pPr>
              <w:pStyle w:val="5b"/>
              <w:topLinePunct w:val="0"/>
              <w:adjustRightInd/>
              <w:jc w:val="both"/>
              <w:rPr>
                <w:rFonts w:ascii="宋体" w:eastAsia="宋体" w:hAnsi="宋体" w:cs="宋体" w:hint="eastAsia"/>
                <w:kern w:val="2"/>
                <w:sz w:val="18"/>
                <w:szCs w:val="18"/>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数据库审计（2号机柜/共享设备）</w:t>
            </w:r>
          </w:p>
        </w:tc>
        <w:tc>
          <w:tcPr>
            <w:tcW w:w="1474" w:type="dxa"/>
          </w:tcPr>
          <w:p w14:paraId="4D9E9FF2"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1526" w:type="dxa"/>
          </w:tcPr>
          <w:p w14:paraId="596AE0E7"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7442DD86"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r w:rsidR="00023925" w14:paraId="531E044E" w14:textId="77777777">
        <w:tc>
          <w:tcPr>
            <w:tcW w:w="588" w:type="dxa"/>
          </w:tcPr>
          <w:p w14:paraId="668607D9"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r>
              <w:rPr>
                <w:rFonts w:ascii="宋体" w:eastAsia="宋体" w:hAnsi="宋体" w:cs="宋体" w:hint="eastAsia"/>
                <w:kern w:val="2"/>
                <w:sz w:val="24"/>
                <w:szCs w:val="24"/>
              </w:rPr>
              <w:t>6</w:t>
            </w:r>
          </w:p>
        </w:tc>
        <w:tc>
          <w:tcPr>
            <w:tcW w:w="3549" w:type="dxa"/>
          </w:tcPr>
          <w:p w14:paraId="3EE801E0" w14:textId="77777777" w:rsidR="00023925" w:rsidRDefault="009F5516">
            <w:pPr>
              <w:pStyle w:val="5b"/>
              <w:topLinePunct w:val="0"/>
              <w:adjustRightInd/>
              <w:jc w:val="both"/>
              <w:rPr>
                <w:rFonts w:ascii="宋体" w:eastAsia="宋体" w:hAnsi="宋体" w:cs="宋体" w:hint="eastAsia"/>
                <w:kern w:val="2"/>
                <w:sz w:val="18"/>
                <w:szCs w:val="18"/>
              </w:rPr>
            </w:pPr>
            <w:proofErr w:type="gramStart"/>
            <w:r>
              <w:rPr>
                <w:rFonts w:ascii="思源宋体 CN Light" w:eastAsia="思源宋体 CN Light" w:hAnsi="思源宋体 CN Light" w:cs="思源宋体 CN Light" w:hint="eastAsia"/>
                <w:sz w:val="15"/>
                <w:szCs w:val="15"/>
              </w:rPr>
              <w:t>安恒</w:t>
            </w:r>
            <w:proofErr w:type="gramEnd"/>
            <w:r>
              <w:rPr>
                <w:rFonts w:ascii="思源宋体 CN Light" w:eastAsia="思源宋体 CN Light" w:hAnsi="思源宋体 CN Light" w:cs="思源宋体 CN Light" w:hint="eastAsia"/>
                <w:sz w:val="15"/>
                <w:szCs w:val="15"/>
              </w:rPr>
              <w:t xml:space="preserve"> 运维审计（2号机柜/2-5组共享设备）</w:t>
            </w:r>
          </w:p>
        </w:tc>
        <w:tc>
          <w:tcPr>
            <w:tcW w:w="1474" w:type="dxa"/>
          </w:tcPr>
          <w:p w14:paraId="659CB362"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1526" w:type="dxa"/>
          </w:tcPr>
          <w:p w14:paraId="479A9B9B"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11505D75"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r w:rsidR="00023925" w14:paraId="62C01D68" w14:textId="77777777">
        <w:tc>
          <w:tcPr>
            <w:tcW w:w="588" w:type="dxa"/>
          </w:tcPr>
          <w:p w14:paraId="41980405" w14:textId="77777777" w:rsidR="00023925" w:rsidRDefault="009F5516">
            <w:pPr>
              <w:widowControl w:val="0"/>
              <w:topLinePunct w:val="0"/>
              <w:adjustRightInd/>
              <w:snapToGrid/>
              <w:spacing w:before="0" w:after="0" w:line="240" w:lineRule="auto"/>
              <w:ind w:left="0"/>
              <w:jc w:val="center"/>
              <w:rPr>
                <w:rFonts w:ascii="宋体" w:eastAsia="宋体" w:hAnsi="宋体" w:cs="宋体" w:hint="eastAsia"/>
                <w:kern w:val="2"/>
                <w:sz w:val="24"/>
                <w:szCs w:val="24"/>
              </w:rPr>
            </w:pPr>
            <w:bookmarkStart w:id="4" w:name="_Toc145018060"/>
            <w:r>
              <w:rPr>
                <w:rFonts w:ascii="宋体" w:eastAsia="宋体" w:hAnsi="宋体" w:cs="宋体" w:hint="eastAsia"/>
                <w:kern w:val="2"/>
                <w:sz w:val="24"/>
                <w:szCs w:val="24"/>
              </w:rPr>
              <w:t>7</w:t>
            </w:r>
          </w:p>
        </w:tc>
        <w:tc>
          <w:tcPr>
            <w:tcW w:w="3549" w:type="dxa"/>
          </w:tcPr>
          <w:p w14:paraId="7FDF0BEE" w14:textId="77777777" w:rsidR="00023925" w:rsidRDefault="009F5516">
            <w:pPr>
              <w:pStyle w:val="5b"/>
              <w:topLinePunct w:val="0"/>
              <w:adjustRightInd/>
              <w:rPr>
                <w:rFonts w:ascii="宋体" w:eastAsia="宋体" w:hAnsi="宋体" w:cs="宋体" w:hint="eastAsia"/>
                <w:kern w:val="2"/>
                <w:sz w:val="18"/>
                <w:szCs w:val="18"/>
              </w:rPr>
            </w:pPr>
            <w:r>
              <w:rPr>
                <w:rFonts w:ascii="思源宋体 CN Light" w:eastAsia="思源宋体 CN Light" w:hAnsi="思源宋体 CN Light" w:cs="思源宋体 CN Light" w:hint="eastAsia"/>
                <w:sz w:val="15"/>
                <w:szCs w:val="15"/>
              </w:rPr>
              <w:t>运维审计与风险控制系统-堡垒机（3号机柜/6-10组共享设备）</w:t>
            </w:r>
          </w:p>
        </w:tc>
        <w:tc>
          <w:tcPr>
            <w:tcW w:w="1474" w:type="dxa"/>
          </w:tcPr>
          <w:p w14:paraId="2AD99AAE" w14:textId="77777777" w:rsidR="00023925" w:rsidRDefault="00023925">
            <w:pPr>
              <w:widowControl w:val="0"/>
              <w:topLinePunct w:val="0"/>
              <w:adjustRightInd/>
              <w:snapToGrid/>
              <w:spacing w:before="0" w:after="0" w:line="240" w:lineRule="auto"/>
              <w:ind w:left="0"/>
              <w:jc w:val="both"/>
              <w:rPr>
                <w:rFonts w:ascii="宋体" w:eastAsia="宋体" w:hAnsi="宋体" w:cs="宋体" w:hint="eastAsia"/>
                <w:kern w:val="2"/>
                <w:sz w:val="24"/>
                <w:szCs w:val="24"/>
              </w:rPr>
            </w:pPr>
          </w:p>
        </w:tc>
        <w:tc>
          <w:tcPr>
            <w:tcW w:w="1526" w:type="dxa"/>
          </w:tcPr>
          <w:p w14:paraId="790FCA5E"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kern w:val="2"/>
                <w:sz w:val="24"/>
                <w:szCs w:val="24"/>
              </w:rPr>
            </w:pPr>
          </w:p>
        </w:tc>
        <w:tc>
          <w:tcPr>
            <w:tcW w:w="2760" w:type="dxa"/>
          </w:tcPr>
          <w:p w14:paraId="6DD36B16" w14:textId="77777777" w:rsidR="00023925" w:rsidRDefault="00023925">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p>
        </w:tc>
      </w:tr>
    </w:tbl>
    <w:p w14:paraId="7F3506B4" w14:textId="77777777" w:rsidR="00023925" w:rsidRDefault="00023925">
      <w:pPr>
        <w:pStyle w:val="1b"/>
        <w:rPr>
          <w:rFonts w:hint="eastAsia"/>
        </w:rPr>
      </w:pPr>
    </w:p>
    <w:p w14:paraId="304F251F" w14:textId="77777777" w:rsidR="00023925" w:rsidRDefault="00023925">
      <w:pPr>
        <w:pStyle w:val="1b"/>
        <w:rPr>
          <w:rFonts w:hint="eastAsia"/>
        </w:rPr>
      </w:pPr>
    </w:p>
    <w:p w14:paraId="674FE84E" w14:textId="77777777" w:rsidR="00023925" w:rsidRDefault="009F5516">
      <w:pPr>
        <w:pStyle w:val="1b"/>
        <w:outlineLvl w:val="3"/>
        <w:rPr>
          <w:rFonts w:ascii="思源宋体 CN Light" w:eastAsia="思源宋体 CN Light" w:hAnsi="思源宋体 CN Light" w:cs="思源宋体 CN Light" w:hint="eastAsia"/>
          <w:b/>
          <w:bCs/>
          <w:sz w:val="22"/>
          <w:szCs w:val="24"/>
        </w:rPr>
      </w:pPr>
      <w:r>
        <w:rPr>
          <w:rFonts w:ascii="思源宋体 CN Light" w:eastAsia="思源宋体 CN Light" w:hAnsi="思源宋体 CN Light" w:cs="思源宋体 CN Light" w:hint="eastAsia"/>
          <w:b/>
          <w:bCs/>
          <w:sz w:val="22"/>
          <w:szCs w:val="24"/>
        </w:rPr>
        <w:t>3.安全巡检结果</w:t>
      </w:r>
      <w:bookmarkEnd w:id="4"/>
    </w:p>
    <w:p w14:paraId="7F8FF490" w14:textId="77777777" w:rsidR="00023925" w:rsidRDefault="009F5516">
      <w:pPr>
        <w:ind w:left="0"/>
        <w:outlineLvl w:val="4"/>
        <w:rPr>
          <w:rFonts w:ascii="思源宋体 CN Light" w:eastAsia="思源宋体 CN Light" w:hAnsi="思源宋体 CN Light" w:cs="思源宋体 CN Light" w:hint="eastAsia"/>
          <w:sz w:val="22"/>
          <w:szCs w:val="24"/>
        </w:rPr>
      </w:pPr>
      <w:bookmarkStart w:id="5" w:name="_Toc145018061"/>
      <w:r>
        <w:rPr>
          <w:rFonts w:ascii="思源宋体 CN Light" w:eastAsia="思源宋体 CN Light" w:hAnsi="思源宋体 CN Light" w:cs="思源宋体 CN Light" w:hint="eastAsia"/>
          <w:sz w:val="22"/>
          <w:szCs w:val="24"/>
        </w:rPr>
        <w:t>3.1服务器</w:t>
      </w:r>
      <w:bookmarkEnd w:id="5"/>
    </w:p>
    <w:p w14:paraId="50A63EA9" w14:textId="77777777" w:rsidR="00023925" w:rsidRDefault="009F5516">
      <w:pPr>
        <w:ind w:left="0"/>
        <w:rPr>
          <w:rFonts w:hint="eastAsia"/>
          <w:sz w:val="18"/>
          <w:szCs w:val="18"/>
        </w:rPr>
      </w:pPr>
      <w:bookmarkStart w:id="6" w:name="_Toc145018062"/>
      <w:r>
        <w:rPr>
          <w:rFonts w:hint="eastAsia"/>
          <w:sz w:val="18"/>
          <w:szCs w:val="18"/>
        </w:rPr>
        <w:t>IP:</w:t>
      </w:r>
      <w:r>
        <w:rPr>
          <w:rFonts w:hint="eastAsia"/>
          <w:sz w:val="18"/>
          <w:szCs w:val="18"/>
        </w:rPr>
        <w:t>（</w:t>
      </w:r>
      <w:r>
        <w:rPr>
          <w:rFonts w:hint="eastAsia"/>
          <w:sz w:val="18"/>
          <w:szCs w:val="18"/>
        </w:rPr>
        <w:t>web</w:t>
      </w:r>
      <w:r>
        <w:rPr>
          <w:rFonts w:hint="eastAsia"/>
          <w:sz w:val="18"/>
          <w:szCs w:val="18"/>
        </w:rPr>
        <w:t>服务器</w:t>
      </w:r>
      <w:r>
        <w:rPr>
          <w:sz w:val="18"/>
          <w:szCs w:val="18"/>
        </w:rPr>
        <w:t xml:space="preserve"> </w:t>
      </w:r>
      <w:r>
        <w:rPr>
          <w:rFonts w:hint="eastAsia"/>
          <w:sz w:val="18"/>
          <w:szCs w:val="18"/>
        </w:rPr>
        <w:t>and</w:t>
      </w:r>
      <w:r>
        <w:rPr>
          <w:sz w:val="18"/>
          <w:szCs w:val="18"/>
        </w:rPr>
        <w:t xml:space="preserve"> </w:t>
      </w:r>
      <w:r>
        <w:rPr>
          <w:rFonts w:hint="eastAsia"/>
          <w:sz w:val="18"/>
          <w:szCs w:val="18"/>
        </w:rPr>
        <w:t>数据库服务器</w:t>
      </w:r>
      <w:r>
        <w:rPr>
          <w:rFonts w:hint="eastAsia"/>
          <w:sz w:val="18"/>
          <w:szCs w:val="18"/>
        </w:rPr>
        <w:t>-</w:t>
      </w:r>
      <w:r>
        <w:rPr>
          <w:sz w:val="18"/>
          <w:szCs w:val="18"/>
        </w:rPr>
        <w:t>Red Hat 7</w:t>
      </w:r>
      <w:r>
        <w:rPr>
          <w:rFonts w:hint="eastAsia"/>
          <w:sz w:val="18"/>
          <w:szCs w:val="18"/>
        </w:rPr>
        <w:t>）</w:t>
      </w:r>
      <w:bookmarkEnd w:id="6"/>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2E16DB00" w14:textId="77777777">
        <w:tc>
          <w:tcPr>
            <w:tcW w:w="1837" w:type="dxa"/>
            <w:shd w:val="clear" w:color="auto" w:fill="BDD6EE"/>
          </w:tcPr>
          <w:p w14:paraId="14BEA71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lastRenderedPageBreak/>
              <w:t>巡检项目</w:t>
            </w:r>
          </w:p>
        </w:tc>
        <w:tc>
          <w:tcPr>
            <w:tcW w:w="5388" w:type="dxa"/>
            <w:shd w:val="clear" w:color="auto" w:fill="BDD6EE"/>
          </w:tcPr>
          <w:p w14:paraId="711D2B6B"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071790B3"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2799CF28" w14:textId="77777777">
        <w:tc>
          <w:tcPr>
            <w:tcW w:w="1837" w:type="dxa"/>
          </w:tcPr>
          <w:p w14:paraId="3DDC5CC7"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49E00699"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CPU：4</w:t>
            </w:r>
            <w:r>
              <w:rPr>
                <w:rFonts w:ascii="宋体" w:eastAsia="宋体" w:hAnsi="宋体" w:cs="宋体"/>
                <w:kern w:val="2"/>
                <w:sz w:val="24"/>
                <w:szCs w:val="24"/>
              </w:rPr>
              <w:t>8.4%</w:t>
            </w:r>
            <w:r>
              <w:rPr>
                <w:rFonts w:ascii="宋体" w:eastAsia="宋体" w:hAnsi="宋体" w:cs="宋体" w:hint="eastAsia"/>
                <w:kern w:val="2"/>
                <w:sz w:val="24"/>
                <w:szCs w:val="24"/>
              </w:rPr>
              <w:t xml:space="preserve">   内存：9</w:t>
            </w:r>
            <w:r>
              <w:rPr>
                <w:rFonts w:ascii="宋体" w:eastAsia="宋体" w:hAnsi="宋体" w:cs="宋体"/>
                <w:kern w:val="2"/>
                <w:sz w:val="24"/>
                <w:szCs w:val="24"/>
              </w:rPr>
              <w:t>8%</w:t>
            </w:r>
          </w:p>
        </w:tc>
        <w:tc>
          <w:tcPr>
            <w:tcW w:w="1295" w:type="dxa"/>
          </w:tcPr>
          <w:p w14:paraId="326A004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17035F6D" w14:textId="77777777">
        <w:tc>
          <w:tcPr>
            <w:tcW w:w="1837" w:type="dxa"/>
          </w:tcPr>
          <w:p w14:paraId="52ACF4D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账号情况</w:t>
            </w:r>
          </w:p>
        </w:tc>
        <w:tc>
          <w:tcPr>
            <w:tcW w:w="5388" w:type="dxa"/>
          </w:tcPr>
          <w:p w14:paraId="5038D41C"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无异常账号(cat /</w:t>
            </w:r>
            <w:proofErr w:type="spellStart"/>
            <w:r>
              <w:rPr>
                <w:rFonts w:ascii="宋体" w:eastAsia="宋体" w:hAnsi="宋体" w:cs="宋体" w:hint="eastAsia"/>
                <w:kern w:val="2"/>
                <w:sz w:val="24"/>
                <w:szCs w:val="24"/>
              </w:rPr>
              <w:t>etc</w:t>
            </w:r>
            <w:proofErr w:type="spellEnd"/>
            <w:r>
              <w:rPr>
                <w:rFonts w:ascii="宋体" w:eastAsia="宋体" w:hAnsi="宋体" w:cs="宋体" w:hint="eastAsia"/>
                <w:kern w:val="2"/>
                <w:sz w:val="24"/>
                <w:szCs w:val="24"/>
              </w:rPr>
              <w:t>/passwd、cat /</w:t>
            </w:r>
            <w:proofErr w:type="spellStart"/>
            <w:r>
              <w:rPr>
                <w:rFonts w:ascii="宋体" w:eastAsia="宋体" w:hAnsi="宋体" w:cs="宋体" w:hint="eastAsia"/>
                <w:kern w:val="2"/>
                <w:sz w:val="24"/>
                <w:szCs w:val="24"/>
              </w:rPr>
              <w:t>etc</w:t>
            </w:r>
            <w:proofErr w:type="spellEnd"/>
            <w:r>
              <w:rPr>
                <w:rFonts w:ascii="宋体" w:eastAsia="宋体" w:hAnsi="宋体" w:cs="宋体" w:hint="eastAsia"/>
                <w:kern w:val="2"/>
                <w:sz w:val="24"/>
                <w:szCs w:val="24"/>
              </w:rPr>
              <w:t>/shadow)</w:t>
            </w:r>
          </w:p>
        </w:tc>
        <w:tc>
          <w:tcPr>
            <w:tcW w:w="1295" w:type="dxa"/>
          </w:tcPr>
          <w:p w14:paraId="2F2E1C6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2DB8FB38" w14:textId="77777777">
        <w:tc>
          <w:tcPr>
            <w:tcW w:w="1837" w:type="dxa"/>
          </w:tcPr>
          <w:p w14:paraId="7770963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端口连接</w:t>
            </w:r>
          </w:p>
        </w:tc>
        <w:tc>
          <w:tcPr>
            <w:tcW w:w="5388" w:type="dxa"/>
          </w:tcPr>
          <w:p w14:paraId="353E951E"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无异常端口连接(netstat -</w:t>
            </w:r>
            <w:proofErr w:type="spellStart"/>
            <w:r>
              <w:rPr>
                <w:rFonts w:ascii="宋体" w:eastAsia="宋体" w:hAnsi="宋体" w:cs="宋体" w:hint="eastAsia"/>
                <w:kern w:val="2"/>
                <w:sz w:val="24"/>
                <w:szCs w:val="24"/>
              </w:rPr>
              <w:t>tnlp</w:t>
            </w:r>
            <w:proofErr w:type="spellEnd"/>
            <w:r>
              <w:rPr>
                <w:rFonts w:ascii="宋体" w:eastAsia="宋体" w:hAnsi="宋体" w:cs="宋体" w:hint="eastAsia"/>
                <w:kern w:val="2"/>
                <w:sz w:val="24"/>
                <w:szCs w:val="24"/>
              </w:rPr>
              <w:t>)</w:t>
            </w:r>
          </w:p>
        </w:tc>
        <w:tc>
          <w:tcPr>
            <w:tcW w:w="1295" w:type="dxa"/>
          </w:tcPr>
          <w:p w14:paraId="3CEB661B"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538FFB7D" w14:textId="77777777">
        <w:tc>
          <w:tcPr>
            <w:tcW w:w="1837" w:type="dxa"/>
          </w:tcPr>
          <w:p w14:paraId="2C8A4BEB"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自启动项</w:t>
            </w:r>
          </w:p>
        </w:tc>
        <w:tc>
          <w:tcPr>
            <w:tcW w:w="5388" w:type="dxa"/>
          </w:tcPr>
          <w:p w14:paraId="508F2F2B"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无异常自启动项(</w:t>
            </w:r>
            <w:proofErr w:type="spellStart"/>
            <w:r>
              <w:rPr>
                <w:rFonts w:ascii="宋体" w:eastAsia="宋体" w:hAnsi="宋体" w:cs="宋体" w:hint="eastAsia"/>
                <w:kern w:val="2"/>
                <w:sz w:val="24"/>
                <w:szCs w:val="24"/>
              </w:rPr>
              <w:t>systemctl</w:t>
            </w:r>
            <w:proofErr w:type="spellEnd"/>
            <w:r>
              <w:rPr>
                <w:rFonts w:ascii="宋体" w:eastAsia="宋体" w:hAnsi="宋体" w:cs="宋体" w:hint="eastAsia"/>
                <w:kern w:val="2"/>
                <w:sz w:val="24"/>
                <w:szCs w:val="24"/>
              </w:rPr>
              <w:t xml:space="preserve"> list-unit-files |   grep enable)</w:t>
            </w:r>
          </w:p>
        </w:tc>
        <w:tc>
          <w:tcPr>
            <w:tcW w:w="1295" w:type="dxa"/>
          </w:tcPr>
          <w:p w14:paraId="20115253"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284CB968" w14:textId="77777777">
        <w:tc>
          <w:tcPr>
            <w:tcW w:w="1837" w:type="dxa"/>
          </w:tcPr>
          <w:p w14:paraId="55AFD33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计划任务</w:t>
            </w:r>
          </w:p>
        </w:tc>
        <w:tc>
          <w:tcPr>
            <w:tcW w:w="5388" w:type="dxa"/>
          </w:tcPr>
          <w:p w14:paraId="5547830E"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无异常计划任务(cat </w:t>
            </w:r>
            <w:r>
              <w:rPr>
                <w:rFonts w:ascii="宋体" w:eastAsia="宋体" w:hAnsi="宋体" w:cs="宋体"/>
                <w:kern w:val="2"/>
                <w:sz w:val="24"/>
                <w:szCs w:val="24"/>
              </w:rPr>
              <w:t>/</w:t>
            </w:r>
            <w:proofErr w:type="spellStart"/>
            <w:r>
              <w:rPr>
                <w:rFonts w:ascii="宋体" w:eastAsia="宋体" w:hAnsi="宋体" w:cs="宋体"/>
                <w:kern w:val="2"/>
                <w:sz w:val="24"/>
                <w:szCs w:val="24"/>
              </w:rPr>
              <w:t>etc</w:t>
            </w:r>
            <w:proofErr w:type="spellEnd"/>
            <w:r>
              <w:rPr>
                <w:rFonts w:ascii="宋体" w:eastAsia="宋体" w:hAnsi="宋体" w:cs="宋体"/>
                <w:kern w:val="2"/>
                <w:sz w:val="24"/>
                <w:szCs w:val="24"/>
              </w:rPr>
              <w:t>/crontab</w:t>
            </w:r>
            <w:r>
              <w:rPr>
                <w:rFonts w:ascii="宋体" w:eastAsia="宋体" w:hAnsi="宋体" w:cs="宋体" w:hint="eastAsia"/>
                <w:kern w:val="2"/>
                <w:sz w:val="24"/>
                <w:szCs w:val="24"/>
              </w:rPr>
              <w:t>)</w:t>
            </w:r>
          </w:p>
        </w:tc>
        <w:tc>
          <w:tcPr>
            <w:tcW w:w="1295" w:type="dxa"/>
          </w:tcPr>
          <w:p w14:paraId="337B9D4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232A1F5B" w14:textId="77777777">
        <w:tc>
          <w:tcPr>
            <w:tcW w:w="1837" w:type="dxa"/>
          </w:tcPr>
          <w:p w14:paraId="227188C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proofErr w:type="spellStart"/>
            <w:r>
              <w:rPr>
                <w:rFonts w:ascii="宋体" w:eastAsia="宋体" w:hAnsi="宋体" w:cs="宋体" w:hint="eastAsia"/>
                <w:kern w:val="2"/>
                <w:sz w:val="24"/>
                <w:szCs w:val="24"/>
              </w:rPr>
              <w:t>Webshell</w:t>
            </w:r>
            <w:proofErr w:type="spellEnd"/>
            <w:r>
              <w:rPr>
                <w:rFonts w:ascii="宋体" w:eastAsia="宋体" w:hAnsi="宋体" w:cs="宋体" w:hint="eastAsia"/>
                <w:kern w:val="2"/>
                <w:sz w:val="24"/>
                <w:szCs w:val="24"/>
              </w:rPr>
              <w:t>查杀</w:t>
            </w:r>
          </w:p>
        </w:tc>
        <w:tc>
          <w:tcPr>
            <w:tcW w:w="5388" w:type="dxa"/>
          </w:tcPr>
          <w:p w14:paraId="7897E98A"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未查杀出</w:t>
            </w:r>
            <w:proofErr w:type="spellStart"/>
            <w:r>
              <w:rPr>
                <w:rFonts w:ascii="宋体" w:eastAsia="宋体" w:hAnsi="宋体" w:cs="宋体" w:hint="eastAsia"/>
                <w:kern w:val="2"/>
                <w:sz w:val="24"/>
                <w:szCs w:val="24"/>
              </w:rPr>
              <w:t>webshell</w:t>
            </w:r>
            <w:proofErr w:type="spellEnd"/>
          </w:p>
        </w:tc>
        <w:tc>
          <w:tcPr>
            <w:tcW w:w="1295" w:type="dxa"/>
          </w:tcPr>
          <w:p w14:paraId="76E7516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7CB59F9F" w14:textId="77777777">
        <w:tc>
          <w:tcPr>
            <w:tcW w:w="1837" w:type="dxa"/>
          </w:tcPr>
          <w:p w14:paraId="2201983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病毒查杀</w:t>
            </w:r>
          </w:p>
        </w:tc>
        <w:tc>
          <w:tcPr>
            <w:tcW w:w="5388" w:type="dxa"/>
          </w:tcPr>
          <w:p w14:paraId="323830C5"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未查杀出木马病毒</w:t>
            </w:r>
          </w:p>
        </w:tc>
        <w:tc>
          <w:tcPr>
            <w:tcW w:w="1295" w:type="dxa"/>
          </w:tcPr>
          <w:p w14:paraId="30B3CC6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bl>
    <w:p w14:paraId="5EB9A1E7" w14:textId="77777777" w:rsidR="00023925" w:rsidRDefault="00023925">
      <w:pPr>
        <w:widowControl w:val="0"/>
        <w:topLinePunct w:val="0"/>
        <w:adjustRightInd/>
        <w:snapToGrid/>
        <w:spacing w:before="0" w:after="0" w:line="400" w:lineRule="exact"/>
        <w:ind w:left="0"/>
        <w:rPr>
          <w:rFonts w:ascii="宋体" w:eastAsia="宋体" w:hAnsi="宋体" w:cs="宋体" w:hint="eastAsia"/>
          <w:kern w:val="2"/>
          <w:sz w:val="24"/>
          <w:szCs w:val="24"/>
        </w:rPr>
      </w:pPr>
    </w:p>
    <w:p w14:paraId="12850099" w14:textId="77777777" w:rsidR="00023925" w:rsidRDefault="00023925">
      <w:pPr>
        <w:widowControl w:val="0"/>
        <w:topLinePunct w:val="0"/>
        <w:adjustRightInd/>
        <w:snapToGrid/>
        <w:spacing w:before="0" w:after="0" w:line="400" w:lineRule="exact"/>
        <w:ind w:left="0"/>
        <w:rPr>
          <w:rFonts w:ascii="宋体" w:eastAsia="宋体" w:hAnsi="宋体" w:cs="宋体" w:hint="eastAsia"/>
          <w:kern w:val="2"/>
          <w:sz w:val="24"/>
          <w:szCs w:val="24"/>
        </w:rPr>
      </w:pPr>
    </w:p>
    <w:p w14:paraId="1374B3B8" w14:textId="77777777" w:rsidR="00023925" w:rsidRDefault="009F5516">
      <w:pPr>
        <w:ind w:left="0"/>
        <w:outlineLvl w:val="4"/>
        <w:rPr>
          <w:rFonts w:ascii="思源宋体 CN Light" w:eastAsia="思源宋体 CN Light" w:hAnsi="思源宋体 CN Light" w:cs="思源宋体 CN Light" w:hint="eastAsia"/>
          <w:sz w:val="22"/>
          <w:szCs w:val="24"/>
        </w:rPr>
      </w:pPr>
      <w:bookmarkStart w:id="7" w:name="_Toc145018063"/>
      <w:r>
        <w:rPr>
          <w:rFonts w:ascii="思源宋体 CN Light" w:eastAsia="思源宋体 CN Light" w:hAnsi="思源宋体 CN Light" w:cs="思源宋体 CN Light" w:hint="eastAsia"/>
          <w:sz w:val="22"/>
          <w:szCs w:val="24"/>
        </w:rPr>
        <w:t>3.2安全设备</w:t>
      </w:r>
      <w:bookmarkEnd w:id="7"/>
    </w:p>
    <w:p w14:paraId="7F1F4DEA" w14:textId="77777777" w:rsidR="00023925" w:rsidRDefault="009F5516">
      <w:pPr>
        <w:ind w:left="0"/>
        <w:rPr>
          <w:rFonts w:hint="eastAsia"/>
          <w:sz w:val="18"/>
          <w:szCs w:val="18"/>
        </w:rPr>
      </w:pPr>
      <w:bookmarkStart w:id="8" w:name="_Hlk145015386"/>
      <w:r>
        <w:rPr>
          <w:rFonts w:hint="eastAsia"/>
          <w:sz w:val="18"/>
          <w:szCs w:val="18"/>
        </w:rPr>
        <w:t>WAF(WEB</w:t>
      </w:r>
      <w:r>
        <w:rPr>
          <w:rFonts w:hint="eastAsia"/>
          <w:sz w:val="18"/>
          <w:szCs w:val="18"/>
        </w:rPr>
        <w:t>应用防火墙</w:t>
      </w:r>
      <w:r>
        <w:rPr>
          <w:rFonts w:hint="eastAsia"/>
          <w:sz w:val="18"/>
          <w:szCs w:val="18"/>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15D4DB53" w14:textId="77777777">
        <w:tc>
          <w:tcPr>
            <w:tcW w:w="1837" w:type="dxa"/>
            <w:shd w:val="clear" w:color="auto" w:fill="BDD6EE"/>
          </w:tcPr>
          <w:bookmarkEnd w:id="8"/>
          <w:p w14:paraId="6EFD136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7DDF1B87"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73300FA3"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24DDAE2B" w14:textId="77777777">
        <w:tc>
          <w:tcPr>
            <w:tcW w:w="1837" w:type="dxa"/>
          </w:tcPr>
          <w:p w14:paraId="21EEC36A"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5FCB7F31"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CPU：正常   内存：9</w:t>
            </w:r>
            <w:r>
              <w:rPr>
                <w:rFonts w:ascii="宋体" w:eastAsia="宋体" w:hAnsi="宋体" w:cs="宋体"/>
                <w:kern w:val="2"/>
                <w:sz w:val="24"/>
                <w:szCs w:val="24"/>
              </w:rPr>
              <w:t>0%</w:t>
            </w:r>
          </w:p>
        </w:tc>
        <w:tc>
          <w:tcPr>
            <w:tcW w:w="1295" w:type="dxa"/>
          </w:tcPr>
          <w:p w14:paraId="1CDB51C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12DBD264" w14:textId="77777777">
        <w:tc>
          <w:tcPr>
            <w:tcW w:w="1837" w:type="dxa"/>
          </w:tcPr>
          <w:p w14:paraId="676F5DCB"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366E1B19"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39126C9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bl>
    <w:p w14:paraId="16230665" w14:textId="77777777" w:rsidR="00023925" w:rsidRDefault="00023925">
      <w:pPr>
        <w:widowControl w:val="0"/>
        <w:topLinePunct w:val="0"/>
        <w:adjustRightInd/>
        <w:snapToGrid/>
        <w:spacing w:before="0" w:after="0" w:line="520" w:lineRule="exact"/>
        <w:ind w:left="0"/>
        <w:rPr>
          <w:rFonts w:ascii="宋体" w:eastAsia="宋体" w:hAnsi="宋体" w:cs="宋体" w:hint="eastAsia"/>
          <w:kern w:val="2"/>
          <w:sz w:val="24"/>
          <w:szCs w:val="24"/>
        </w:rPr>
      </w:pPr>
    </w:p>
    <w:p w14:paraId="58B90FC8" w14:textId="77777777" w:rsidR="00023925" w:rsidRDefault="009F5516">
      <w:pPr>
        <w:ind w:left="0"/>
        <w:rPr>
          <w:rFonts w:hint="eastAsia"/>
          <w:sz w:val="18"/>
          <w:szCs w:val="18"/>
        </w:rPr>
      </w:pPr>
      <w:r>
        <w:rPr>
          <w:rFonts w:hint="eastAsia"/>
          <w:sz w:val="18"/>
          <w:szCs w:val="18"/>
        </w:rPr>
        <w:t>明御</w:t>
      </w:r>
      <w:r>
        <w:rPr>
          <w:rFonts w:hint="eastAsia"/>
          <w:sz w:val="18"/>
          <w:szCs w:val="18"/>
        </w:rPr>
        <w:t>APT</w:t>
      </w:r>
      <w:r>
        <w:rPr>
          <w:rFonts w:hint="eastAsia"/>
          <w:sz w:val="18"/>
          <w:szCs w:val="18"/>
        </w:rPr>
        <w:t>攻击预警平台</w:t>
      </w:r>
      <w:r>
        <w:rPr>
          <w:rFonts w:hint="eastAsia"/>
          <w:sz w:val="18"/>
          <w:szCs w:val="18"/>
        </w:rPr>
        <w:t xml:space="preserve"> DAS-APT-150</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26506900" w14:textId="77777777">
        <w:tc>
          <w:tcPr>
            <w:tcW w:w="1837" w:type="dxa"/>
            <w:shd w:val="clear" w:color="auto" w:fill="BDD6EE"/>
          </w:tcPr>
          <w:p w14:paraId="4E9F433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4EE3AEB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0FB177D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3E1CCE22" w14:textId="77777777">
        <w:tc>
          <w:tcPr>
            <w:tcW w:w="1837" w:type="dxa"/>
          </w:tcPr>
          <w:p w14:paraId="75D8E74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1D2EB863"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CPU： </w:t>
            </w:r>
            <w:r>
              <w:rPr>
                <w:rFonts w:ascii="宋体" w:eastAsia="宋体" w:hAnsi="宋体" w:cs="宋体"/>
                <w:kern w:val="2"/>
                <w:sz w:val="24"/>
                <w:szCs w:val="24"/>
              </w:rPr>
              <w:t>0.5%</w:t>
            </w:r>
            <w:r>
              <w:rPr>
                <w:rFonts w:ascii="宋体" w:eastAsia="宋体" w:hAnsi="宋体" w:cs="宋体" w:hint="eastAsia"/>
                <w:kern w:val="2"/>
                <w:sz w:val="24"/>
                <w:szCs w:val="24"/>
              </w:rPr>
              <w:t xml:space="preserve">  内存：</w:t>
            </w:r>
            <w:r>
              <w:rPr>
                <w:rFonts w:ascii="宋体" w:eastAsia="宋体" w:hAnsi="宋体" w:cs="宋体"/>
                <w:kern w:val="2"/>
                <w:sz w:val="24"/>
                <w:szCs w:val="24"/>
              </w:rPr>
              <w:t>69%</w:t>
            </w:r>
          </w:p>
        </w:tc>
        <w:tc>
          <w:tcPr>
            <w:tcW w:w="1295" w:type="dxa"/>
          </w:tcPr>
          <w:p w14:paraId="24647D04"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44A75430" w14:textId="77777777">
        <w:tc>
          <w:tcPr>
            <w:tcW w:w="1837" w:type="dxa"/>
          </w:tcPr>
          <w:p w14:paraId="721CB35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5219B56D"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3F51EABE"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068DEFCE" w14:textId="77777777">
        <w:tc>
          <w:tcPr>
            <w:tcW w:w="1837" w:type="dxa"/>
          </w:tcPr>
          <w:p w14:paraId="6255951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日志情况</w:t>
            </w:r>
          </w:p>
        </w:tc>
        <w:tc>
          <w:tcPr>
            <w:tcW w:w="5388" w:type="dxa"/>
          </w:tcPr>
          <w:p w14:paraId="08469E62"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无异常日志</w:t>
            </w:r>
          </w:p>
        </w:tc>
        <w:tc>
          <w:tcPr>
            <w:tcW w:w="1295" w:type="dxa"/>
          </w:tcPr>
          <w:p w14:paraId="1836BA18"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bl>
    <w:p w14:paraId="0E357773"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34342070"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lastRenderedPageBreak/>
        <w:drawing>
          <wp:inline distT="0" distB="0" distL="0" distR="0" wp14:anchorId="434AA75D" wp14:editId="30338AE8">
            <wp:extent cx="6472580" cy="327759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92759" cy="3287808"/>
                    </a:xfrm>
                    <a:prstGeom prst="rect">
                      <a:avLst/>
                    </a:prstGeom>
                  </pic:spPr>
                </pic:pic>
              </a:graphicData>
            </a:graphic>
          </wp:inline>
        </w:drawing>
      </w:r>
    </w:p>
    <w:p w14:paraId="4ECD423A"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64DCAD72" wp14:editId="1140A626">
            <wp:extent cx="6518891" cy="2404753"/>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35903" cy="2411028"/>
                    </a:xfrm>
                    <a:prstGeom prst="rect">
                      <a:avLst/>
                    </a:prstGeom>
                  </pic:spPr>
                </pic:pic>
              </a:graphicData>
            </a:graphic>
          </wp:inline>
        </w:drawing>
      </w:r>
    </w:p>
    <w:p w14:paraId="3372873C" w14:textId="77777777" w:rsidR="00023925" w:rsidRDefault="009F5516">
      <w:pPr>
        <w:ind w:left="0"/>
        <w:rPr>
          <w:rFonts w:hint="eastAsia"/>
          <w:sz w:val="18"/>
          <w:szCs w:val="18"/>
        </w:rPr>
      </w:pPr>
      <w:bookmarkStart w:id="9" w:name="_Hlk145017623"/>
      <w:r>
        <w:rPr>
          <w:rFonts w:hint="eastAsia"/>
          <w:sz w:val="18"/>
          <w:szCs w:val="18"/>
        </w:rPr>
        <w:t>上网行为管理系统</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6B66A45B" w14:textId="77777777" w:rsidTr="00EA1944">
        <w:tc>
          <w:tcPr>
            <w:tcW w:w="1837" w:type="dxa"/>
            <w:shd w:val="clear" w:color="auto" w:fill="BDD6EE"/>
          </w:tcPr>
          <w:bookmarkEnd w:id="9"/>
          <w:p w14:paraId="4BBACC4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583CBF6D"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2D88927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36BC3095" w14:textId="77777777" w:rsidTr="00EA1944">
        <w:tc>
          <w:tcPr>
            <w:tcW w:w="1837" w:type="dxa"/>
          </w:tcPr>
          <w:p w14:paraId="5BBC36C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5E8F97DC"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CPU： </w:t>
            </w:r>
            <w:r>
              <w:rPr>
                <w:rFonts w:ascii="宋体" w:eastAsia="宋体" w:hAnsi="宋体" w:cs="宋体"/>
                <w:kern w:val="2"/>
                <w:sz w:val="24"/>
                <w:szCs w:val="24"/>
              </w:rPr>
              <w:t>49.2%</w:t>
            </w:r>
            <w:r>
              <w:rPr>
                <w:rFonts w:ascii="宋体" w:eastAsia="宋体" w:hAnsi="宋体" w:cs="宋体" w:hint="eastAsia"/>
                <w:kern w:val="2"/>
                <w:sz w:val="24"/>
                <w:szCs w:val="24"/>
              </w:rPr>
              <w:t xml:space="preserve">  内存：8</w:t>
            </w:r>
            <w:r>
              <w:rPr>
                <w:rFonts w:ascii="宋体" w:eastAsia="宋体" w:hAnsi="宋体" w:cs="宋体"/>
                <w:kern w:val="2"/>
                <w:sz w:val="24"/>
                <w:szCs w:val="24"/>
              </w:rPr>
              <w:t>8%</w:t>
            </w:r>
          </w:p>
        </w:tc>
        <w:tc>
          <w:tcPr>
            <w:tcW w:w="1295" w:type="dxa"/>
          </w:tcPr>
          <w:p w14:paraId="45C1CC0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0AA7F564" w14:textId="77777777" w:rsidTr="00EA1944">
        <w:tc>
          <w:tcPr>
            <w:tcW w:w="1837" w:type="dxa"/>
          </w:tcPr>
          <w:p w14:paraId="6CA0A56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69F597F6"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0DD39FD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5752CD0B" w14:textId="77777777" w:rsidTr="00EA1944">
        <w:tc>
          <w:tcPr>
            <w:tcW w:w="1837" w:type="dxa"/>
          </w:tcPr>
          <w:p w14:paraId="687DC196"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日志情况</w:t>
            </w:r>
          </w:p>
        </w:tc>
        <w:tc>
          <w:tcPr>
            <w:tcW w:w="5388" w:type="dxa"/>
          </w:tcPr>
          <w:p w14:paraId="3B78838A" w14:textId="77777777" w:rsidR="00023925" w:rsidRDefault="009F5516">
            <w:pPr>
              <w:widowControl w:val="0"/>
              <w:topLinePunct w:val="0"/>
              <w:adjustRightInd/>
              <w:snapToGrid/>
              <w:spacing w:before="0" w:after="0" w:line="400" w:lineRule="exact"/>
              <w:ind w:left="0"/>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存在攻击事件（误报）</w:t>
            </w:r>
          </w:p>
        </w:tc>
        <w:tc>
          <w:tcPr>
            <w:tcW w:w="1295" w:type="dxa"/>
          </w:tcPr>
          <w:p w14:paraId="195B1C2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否</w:t>
            </w:r>
          </w:p>
        </w:tc>
      </w:tr>
    </w:tbl>
    <w:p w14:paraId="1E90FB89"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lastRenderedPageBreak/>
        <w:drawing>
          <wp:inline distT="0" distB="0" distL="0" distR="0" wp14:anchorId="34BDB60D" wp14:editId="0741EE90">
            <wp:extent cx="6406737" cy="3233451"/>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25722" cy="3243032"/>
                    </a:xfrm>
                    <a:prstGeom prst="rect">
                      <a:avLst/>
                    </a:prstGeom>
                  </pic:spPr>
                </pic:pic>
              </a:graphicData>
            </a:graphic>
          </wp:inline>
        </w:drawing>
      </w:r>
    </w:p>
    <w:p w14:paraId="3B0E76C2"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50DC0774" wp14:editId="237F2718">
            <wp:extent cx="6474472" cy="3267636"/>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9367" cy="3275153"/>
                    </a:xfrm>
                    <a:prstGeom prst="rect">
                      <a:avLst/>
                    </a:prstGeom>
                  </pic:spPr>
                </pic:pic>
              </a:graphicData>
            </a:graphic>
          </wp:inline>
        </w:drawing>
      </w:r>
    </w:p>
    <w:p w14:paraId="34EECEF6" w14:textId="77777777" w:rsidR="00023925" w:rsidRDefault="009F5516">
      <w:pPr>
        <w:ind w:left="0"/>
        <w:rPr>
          <w:rFonts w:hint="eastAsia"/>
          <w:sz w:val="18"/>
          <w:szCs w:val="18"/>
        </w:rPr>
      </w:pPr>
      <w:r>
        <w:rPr>
          <w:rFonts w:hint="eastAsia"/>
          <w:sz w:val="18"/>
          <w:szCs w:val="18"/>
        </w:rPr>
        <w:t>运维审计与风险控制系统</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10423ADC" w14:textId="77777777">
        <w:tc>
          <w:tcPr>
            <w:tcW w:w="1837" w:type="dxa"/>
            <w:shd w:val="clear" w:color="auto" w:fill="BDD6EE"/>
          </w:tcPr>
          <w:p w14:paraId="48868F14"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6D2BD8B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4624E3C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4BD6AF92" w14:textId="77777777">
        <w:tc>
          <w:tcPr>
            <w:tcW w:w="1837" w:type="dxa"/>
          </w:tcPr>
          <w:p w14:paraId="57D8B1E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2F2EF784"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CPU： </w:t>
            </w:r>
            <w:r>
              <w:rPr>
                <w:rFonts w:ascii="宋体" w:eastAsia="宋体" w:hAnsi="宋体" w:cs="宋体"/>
                <w:kern w:val="2"/>
                <w:sz w:val="24"/>
                <w:szCs w:val="24"/>
              </w:rPr>
              <w:t>49.2%</w:t>
            </w:r>
            <w:r>
              <w:rPr>
                <w:rFonts w:ascii="宋体" w:eastAsia="宋体" w:hAnsi="宋体" w:cs="宋体" w:hint="eastAsia"/>
                <w:kern w:val="2"/>
                <w:sz w:val="24"/>
                <w:szCs w:val="24"/>
              </w:rPr>
              <w:t xml:space="preserve">  内存：8</w:t>
            </w:r>
            <w:r>
              <w:rPr>
                <w:rFonts w:ascii="宋体" w:eastAsia="宋体" w:hAnsi="宋体" w:cs="宋体"/>
                <w:kern w:val="2"/>
                <w:sz w:val="24"/>
                <w:szCs w:val="24"/>
              </w:rPr>
              <w:t>8%</w:t>
            </w:r>
          </w:p>
        </w:tc>
        <w:tc>
          <w:tcPr>
            <w:tcW w:w="1295" w:type="dxa"/>
          </w:tcPr>
          <w:p w14:paraId="37DA46B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1DCBD78A" w14:textId="77777777">
        <w:tc>
          <w:tcPr>
            <w:tcW w:w="1837" w:type="dxa"/>
          </w:tcPr>
          <w:p w14:paraId="061A4185"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385037C0"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78778F9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13D2DBC2" w14:textId="77777777">
        <w:tc>
          <w:tcPr>
            <w:tcW w:w="1837" w:type="dxa"/>
          </w:tcPr>
          <w:p w14:paraId="30189A95"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日志情况</w:t>
            </w:r>
          </w:p>
        </w:tc>
        <w:tc>
          <w:tcPr>
            <w:tcW w:w="5388" w:type="dxa"/>
          </w:tcPr>
          <w:p w14:paraId="3AEF0A9D" w14:textId="77777777" w:rsidR="00023925" w:rsidRDefault="009F5516">
            <w:pPr>
              <w:widowControl w:val="0"/>
              <w:topLinePunct w:val="0"/>
              <w:adjustRightInd/>
              <w:snapToGrid/>
              <w:spacing w:before="0" w:after="0" w:line="400" w:lineRule="exact"/>
              <w:ind w:left="0"/>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存在攻击事件（误报）</w:t>
            </w:r>
          </w:p>
        </w:tc>
        <w:tc>
          <w:tcPr>
            <w:tcW w:w="1295" w:type="dxa"/>
          </w:tcPr>
          <w:p w14:paraId="7F77039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否</w:t>
            </w:r>
          </w:p>
        </w:tc>
      </w:tr>
    </w:tbl>
    <w:p w14:paraId="1B4551A8"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4D5A6C01"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lastRenderedPageBreak/>
        <w:drawing>
          <wp:inline distT="0" distB="0" distL="0" distR="0" wp14:anchorId="43C868C0" wp14:editId="555B910E">
            <wp:extent cx="6396763" cy="1559529"/>
            <wp:effectExtent l="0" t="0" r="444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40816" cy="1570269"/>
                    </a:xfrm>
                    <a:prstGeom prst="rect">
                      <a:avLst/>
                    </a:prstGeom>
                  </pic:spPr>
                </pic:pic>
              </a:graphicData>
            </a:graphic>
          </wp:inline>
        </w:drawing>
      </w:r>
    </w:p>
    <w:p w14:paraId="20EE3144"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6B38C026" wp14:editId="2D1C3C45">
            <wp:extent cx="6439072" cy="194660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62244" cy="1953611"/>
                    </a:xfrm>
                    <a:prstGeom prst="rect">
                      <a:avLst/>
                    </a:prstGeom>
                  </pic:spPr>
                </pic:pic>
              </a:graphicData>
            </a:graphic>
          </wp:inline>
        </w:drawing>
      </w:r>
    </w:p>
    <w:p w14:paraId="6CE4BB71"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60B62834" wp14:editId="2EC9131C">
            <wp:extent cx="6441723" cy="2524417"/>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59730" cy="2531474"/>
                    </a:xfrm>
                    <a:prstGeom prst="rect">
                      <a:avLst/>
                    </a:prstGeom>
                  </pic:spPr>
                </pic:pic>
              </a:graphicData>
            </a:graphic>
          </wp:inline>
        </w:drawing>
      </w:r>
    </w:p>
    <w:p w14:paraId="1DF7D1AB"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47334B16" w14:textId="77777777" w:rsidR="00023925" w:rsidRDefault="009F5516">
      <w:pPr>
        <w:ind w:left="0"/>
        <w:rPr>
          <w:rFonts w:hint="eastAsia"/>
          <w:sz w:val="18"/>
          <w:szCs w:val="18"/>
        </w:rPr>
      </w:pPr>
      <w:r>
        <w:rPr>
          <w:rFonts w:hint="eastAsia"/>
          <w:sz w:val="18"/>
          <w:szCs w:val="18"/>
        </w:rPr>
        <w:t>漏洞扫描系统</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37BF6245" w14:textId="77777777" w:rsidTr="00EA1944">
        <w:tc>
          <w:tcPr>
            <w:tcW w:w="1837" w:type="dxa"/>
            <w:shd w:val="clear" w:color="auto" w:fill="BDD6EE"/>
          </w:tcPr>
          <w:p w14:paraId="15D46D27"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116C22B3"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7C7BE2F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4612788C" w14:textId="77777777" w:rsidTr="00EA1944">
        <w:tc>
          <w:tcPr>
            <w:tcW w:w="1837" w:type="dxa"/>
          </w:tcPr>
          <w:p w14:paraId="4429B5A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0F299CAF"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CPU： </w:t>
            </w:r>
            <w:r>
              <w:rPr>
                <w:rFonts w:ascii="宋体" w:eastAsia="宋体" w:hAnsi="宋体" w:cs="宋体"/>
                <w:kern w:val="2"/>
                <w:sz w:val="24"/>
                <w:szCs w:val="24"/>
              </w:rPr>
              <w:t>49.2%</w:t>
            </w:r>
            <w:r>
              <w:rPr>
                <w:rFonts w:ascii="宋体" w:eastAsia="宋体" w:hAnsi="宋体" w:cs="宋体" w:hint="eastAsia"/>
                <w:kern w:val="2"/>
                <w:sz w:val="24"/>
                <w:szCs w:val="24"/>
              </w:rPr>
              <w:t xml:space="preserve">  内存：8</w:t>
            </w:r>
            <w:r>
              <w:rPr>
                <w:rFonts w:ascii="宋体" w:eastAsia="宋体" w:hAnsi="宋体" w:cs="宋体"/>
                <w:kern w:val="2"/>
                <w:sz w:val="24"/>
                <w:szCs w:val="24"/>
              </w:rPr>
              <w:t>8%</w:t>
            </w:r>
          </w:p>
        </w:tc>
        <w:tc>
          <w:tcPr>
            <w:tcW w:w="1295" w:type="dxa"/>
          </w:tcPr>
          <w:p w14:paraId="4A6CAC15"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2D979447" w14:textId="77777777" w:rsidTr="00EA1944">
        <w:tc>
          <w:tcPr>
            <w:tcW w:w="1837" w:type="dxa"/>
          </w:tcPr>
          <w:p w14:paraId="4DA7614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294CF45C"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08472D0A"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5668A8C7" w14:textId="77777777" w:rsidTr="00EA1944">
        <w:tc>
          <w:tcPr>
            <w:tcW w:w="1837" w:type="dxa"/>
          </w:tcPr>
          <w:p w14:paraId="2B2031C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日志情况</w:t>
            </w:r>
          </w:p>
        </w:tc>
        <w:tc>
          <w:tcPr>
            <w:tcW w:w="5388" w:type="dxa"/>
          </w:tcPr>
          <w:p w14:paraId="0D2150F2" w14:textId="77777777" w:rsidR="00023925" w:rsidRDefault="009F5516">
            <w:pPr>
              <w:widowControl w:val="0"/>
              <w:topLinePunct w:val="0"/>
              <w:adjustRightInd/>
              <w:snapToGrid/>
              <w:spacing w:before="0" w:after="0" w:line="400" w:lineRule="exact"/>
              <w:ind w:left="0"/>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存在攻击事件（误报）</w:t>
            </w:r>
          </w:p>
        </w:tc>
        <w:tc>
          <w:tcPr>
            <w:tcW w:w="1295" w:type="dxa"/>
          </w:tcPr>
          <w:p w14:paraId="522AFE3F"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否</w:t>
            </w:r>
          </w:p>
        </w:tc>
      </w:tr>
    </w:tbl>
    <w:p w14:paraId="081FB7BB"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lastRenderedPageBreak/>
        <w:drawing>
          <wp:inline distT="0" distB="0" distL="0" distR="0" wp14:anchorId="5B001478" wp14:editId="0797098D">
            <wp:extent cx="6372750" cy="2755182"/>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87711" cy="2761650"/>
                    </a:xfrm>
                    <a:prstGeom prst="rect">
                      <a:avLst/>
                    </a:prstGeom>
                  </pic:spPr>
                </pic:pic>
              </a:graphicData>
            </a:graphic>
          </wp:inline>
        </w:drawing>
      </w:r>
    </w:p>
    <w:p w14:paraId="43D847D1" w14:textId="77777777" w:rsidR="00023925" w:rsidRDefault="00EA194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70A49B5B" wp14:editId="2A0A8BDA">
            <wp:extent cx="6368855" cy="97610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10188" cy="982443"/>
                    </a:xfrm>
                    <a:prstGeom prst="rect">
                      <a:avLst/>
                    </a:prstGeom>
                  </pic:spPr>
                </pic:pic>
              </a:graphicData>
            </a:graphic>
          </wp:inline>
        </w:drawing>
      </w:r>
    </w:p>
    <w:p w14:paraId="5B47F052" w14:textId="77777777" w:rsidR="00023925" w:rsidRDefault="00023925">
      <w:pPr>
        <w:ind w:left="0"/>
        <w:rPr>
          <w:rFonts w:ascii="Calibri" w:eastAsia="宋体" w:hAnsi="Calibri" w:cs="Times New Roman"/>
          <w:kern w:val="2"/>
          <w:sz w:val="21"/>
          <w:szCs w:val="24"/>
        </w:rPr>
      </w:pPr>
    </w:p>
    <w:p w14:paraId="71DB59FF" w14:textId="77777777" w:rsidR="00023925" w:rsidRDefault="009F5516">
      <w:pPr>
        <w:ind w:left="0"/>
        <w:rPr>
          <w:rFonts w:hint="eastAsia"/>
          <w:sz w:val="18"/>
          <w:szCs w:val="18"/>
        </w:rPr>
      </w:pPr>
      <w:r>
        <w:rPr>
          <w:rFonts w:hint="eastAsia"/>
          <w:sz w:val="18"/>
          <w:szCs w:val="18"/>
        </w:rPr>
        <w:t>运维审计与风险控制系统</w:t>
      </w:r>
      <w:r w:rsidR="001F3F22">
        <w:rPr>
          <w:rFonts w:hint="eastAsia"/>
          <w:sz w:val="18"/>
          <w:szCs w:val="18"/>
        </w:rPr>
        <w:t>：</w:t>
      </w:r>
      <w:r w:rsidR="001F3F22">
        <w:rPr>
          <w:rFonts w:hint="eastAsia"/>
          <w:sz w:val="18"/>
          <w:szCs w:val="18"/>
        </w:rPr>
        <w:t>https://</w:t>
      </w:r>
      <w:r w:rsidR="001F3F22">
        <w:rPr>
          <w:sz w:val="18"/>
          <w:szCs w:val="18"/>
        </w:rPr>
        <w:t>192.168.255.33</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5388"/>
        <w:gridCol w:w="1295"/>
      </w:tblGrid>
      <w:tr w:rsidR="00023925" w14:paraId="51574865" w14:textId="77777777" w:rsidTr="00EA1944">
        <w:tc>
          <w:tcPr>
            <w:tcW w:w="1837" w:type="dxa"/>
            <w:shd w:val="clear" w:color="auto" w:fill="BDD6EE"/>
          </w:tcPr>
          <w:p w14:paraId="07186E2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巡检项目</w:t>
            </w:r>
          </w:p>
        </w:tc>
        <w:tc>
          <w:tcPr>
            <w:tcW w:w="5388" w:type="dxa"/>
            <w:shd w:val="clear" w:color="auto" w:fill="BDD6EE"/>
          </w:tcPr>
          <w:p w14:paraId="4F473C11"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巡检结果</w:t>
            </w:r>
          </w:p>
        </w:tc>
        <w:tc>
          <w:tcPr>
            <w:tcW w:w="1295" w:type="dxa"/>
            <w:shd w:val="clear" w:color="auto" w:fill="BDD6EE"/>
          </w:tcPr>
          <w:p w14:paraId="7AD826D9"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kern w:val="2"/>
                <w:sz w:val="24"/>
                <w:szCs w:val="24"/>
              </w:rPr>
            </w:pPr>
            <w:r>
              <w:rPr>
                <w:rFonts w:ascii="宋体" w:eastAsia="宋体" w:hAnsi="宋体" w:cs="宋体" w:hint="eastAsia"/>
                <w:b/>
                <w:bCs/>
                <w:kern w:val="2"/>
                <w:sz w:val="24"/>
                <w:szCs w:val="24"/>
              </w:rPr>
              <w:t>是否正常</w:t>
            </w:r>
          </w:p>
        </w:tc>
      </w:tr>
      <w:tr w:rsidR="00023925" w14:paraId="3EBC91DA" w14:textId="77777777" w:rsidTr="00EA1944">
        <w:tc>
          <w:tcPr>
            <w:tcW w:w="1837" w:type="dxa"/>
          </w:tcPr>
          <w:p w14:paraId="1C81246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运行状态</w:t>
            </w:r>
          </w:p>
        </w:tc>
        <w:tc>
          <w:tcPr>
            <w:tcW w:w="5388" w:type="dxa"/>
          </w:tcPr>
          <w:p w14:paraId="215D8757"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 xml:space="preserve">CPU： </w:t>
            </w:r>
            <w:r>
              <w:rPr>
                <w:rFonts w:ascii="宋体" w:eastAsia="宋体" w:hAnsi="宋体" w:cs="宋体"/>
                <w:kern w:val="2"/>
                <w:sz w:val="24"/>
                <w:szCs w:val="24"/>
              </w:rPr>
              <w:t>49.2%</w:t>
            </w:r>
            <w:r>
              <w:rPr>
                <w:rFonts w:ascii="宋体" w:eastAsia="宋体" w:hAnsi="宋体" w:cs="宋体" w:hint="eastAsia"/>
                <w:kern w:val="2"/>
                <w:sz w:val="24"/>
                <w:szCs w:val="24"/>
              </w:rPr>
              <w:t xml:space="preserve">  内存：8</w:t>
            </w:r>
            <w:r>
              <w:rPr>
                <w:rFonts w:ascii="宋体" w:eastAsia="宋体" w:hAnsi="宋体" w:cs="宋体"/>
                <w:kern w:val="2"/>
                <w:sz w:val="24"/>
                <w:szCs w:val="24"/>
              </w:rPr>
              <w:t>8%</w:t>
            </w:r>
          </w:p>
        </w:tc>
        <w:tc>
          <w:tcPr>
            <w:tcW w:w="1295" w:type="dxa"/>
          </w:tcPr>
          <w:p w14:paraId="1C1DCFE0"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00AECAB8" w14:textId="77777777" w:rsidTr="00EA1944">
        <w:tc>
          <w:tcPr>
            <w:tcW w:w="1837" w:type="dxa"/>
          </w:tcPr>
          <w:p w14:paraId="63342AFD"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授权证书</w:t>
            </w:r>
          </w:p>
        </w:tc>
        <w:tc>
          <w:tcPr>
            <w:tcW w:w="5388" w:type="dxa"/>
          </w:tcPr>
          <w:p w14:paraId="63622119" w14:textId="77777777" w:rsidR="00023925" w:rsidRDefault="009F5516">
            <w:pPr>
              <w:widowControl w:val="0"/>
              <w:topLinePunct w:val="0"/>
              <w:adjustRightInd/>
              <w:snapToGrid/>
              <w:spacing w:before="0" w:after="0" w:line="400" w:lineRule="exact"/>
              <w:ind w:left="0"/>
              <w:rPr>
                <w:rFonts w:ascii="宋体" w:eastAsia="宋体" w:hAnsi="宋体" w:cs="宋体" w:hint="eastAsia"/>
                <w:kern w:val="2"/>
                <w:sz w:val="24"/>
                <w:szCs w:val="24"/>
              </w:rPr>
            </w:pPr>
            <w:r>
              <w:rPr>
                <w:rFonts w:ascii="宋体" w:eastAsia="宋体" w:hAnsi="宋体" w:cs="宋体" w:hint="eastAsia"/>
                <w:kern w:val="2"/>
                <w:sz w:val="24"/>
                <w:szCs w:val="24"/>
              </w:rPr>
              <w:t>未过期</w:t>
            </w:r>
          </w:p>
        </w:tc>
        <w:tc>
          <w:tcPr>
            <w:tcW w:w="1295" w:type="dxa"/>
          </w:tcPr>
          <w:p w14:paraId="469C9938"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是</w:t>
            </w:r>
          </w:p>
        </w:tc>
      </w:tr>
      <w:tr w:rsidR="00023925" w14:paraId="001F5C97" w14:textId="77777777" w:rsidTr="00EA1944">
        <w:tc>
          <w:tcPr>
            <w:tcW w:w="1837" w:type="dxa"/>
          </w:tcPr>
          <w:p w14:paraId="4CA3B25C"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kern w:val="2"/>
                <w:sz w:val="24"/>
                <w:szCs w:val="24"/>
              </w:rPr>
            </w:pPr>
            <w:r>
              <w:rPr>
                <w:rFonts w:ascii="宋体" w:eastAsia="宋体" w:hAnsi="宋体" w:cs="宋体" w:hint="eastAsia"/>
                <w:kern w:val="2"/>
                <w:sz w:val="24"/>
                <w:szCs w:val="24"/>
              </w:rPr>
              <w:t>日志情况</w:t>
            </w:r>
          </w:p>
        </w:tc>
        <w:tc>
          <w:tcPr>
            <w:tcW w:w="5388" w:type="dxa"/>
          </w:tcPr>
          <w:p w14:paraId="3EFE5222" w14:textId="77777777" w:rsidR="00023925" w:rsidRDefault="009F5516">
            <w:pPr>
              <w:widowControl w:val="0"/>
              <w:topLinePunct w:val="0"/>
              <w:adjustRightInd/>
              <w:snapToGrid/>
              <w:spacing w:before="0" w:after="0" w:line="400" w:lineRule="exact"/>
              <w:ind w:left="0"/>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存在攻击事件（误报）</w:t>
            </w:r>
          </w:p>
        </w:tc>
        <w:tc>
          <w:tcPr>
            <w:tcW w:w="1295" w:type="dxa"/>
          </w:tcPr>
          <w:p w14:paraId="3DA1B812" w14:textId="77777777" w:rsidR="00023925" w:rsidRDefault="009F5516">
            <w:pPr>
              <w:widowControl w:val="0"/>
              <w:topLinePunct w:val="0"/>
              <w:adjustRightInd/>
              <w:snapToGrid/>
              <w:spacing w:before="0" w:after="0" w:line="400" w:lineRule="exact"/>
              <w:ind w:left="0"/>
              <w:jc w:val="center"/>
              <w:rPr>
                <w:rFonts w:ascii="宋体" w:eastAsia="宋体" w:hAnsi="宋体" w:cs="宋体" w:hint="eastAsia"/>
                <w:b/>
                <w:bCs/>
                <w:color w:val="FF0000"/>
                <w:kern w:val="2"/>
                <w:sz w:val="24"/>
                <w:szCs w:val="24"/>
              </w:rPr>
            </w:pPr>
            <w:r>
              <w:rPr>
                <w:rFonts w:ascii="宋体" w:eastAsia="宋体" w:hAnsi="宋体" w:cs="宋体" w:hint="eastAsia"/>
                <w:b/>
                <w:bCs/>
                <w:color w:val="FF0000"/>
                <w:kern w:val="2"/>
                <w:sz w:val="24"/>
                <w:szCs w:val="24"/>
              </w:rPr>
              <w:t>否</w:t>
            </w:r>
          </w:p>
        </w:tc>
      </w:tr>
    </w:tbl>
    <w:p w14:paraId="4E2FBC5C"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1859F569" w14:textId="77777777" w:rsidR="00023925" w:rsidRDefault="00EA1944">
      <w:pPr>
        <w:pStyle w:val="1b"/>
        <w:rPr>
          <w:rFonts w:ascii="思源宋体 CN Light" w:eastAsia="思源宋体 CN Light" w:hAnsi="思源宋体 CN Light" w:cs="思源宋体 CN Light" w:hint="eastAsia"/>
          <w:b/>
          <w:bCs/>
        </w:rPr>
      </w:pPr>
      <w:r>
        <w:rPr>
          <w:noProof/>
        </w:rPr>
        <w:drawing>
          <wp:inline distT="0" distB="0" distL="0" distR="0" wp14:anchorId="5B954DBB" wp14:editId="755F01BC">
            <wp:extent cx="6438498" cy="2580515"/>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2638" cy="2586182"/>
                    </a:xfrm>
                    <a:prstGeom prst="rect">
                      <a:avLst/>
                    </a:prstGeom>
                  </pic:spPr>
                </pic:pic>
              </a:graphicData>
            </a:graphic>
          </wp:inline>
        </w:drawing>
      </w:r>
    </w:p>
    <w:p w14:paraId="4E2872CB" w14:textId="77777777" w:rsidR="00023925" w:rsidRDefault="009F5516">
      <w:pPr>
        <w:rPr>
          <w:rFonts w:ascii="思源宋体 CN Light" w:eastAsia="思源宋体 CN Light" w:hAnsi="思源宋体 CN Light" w:cs="思源宋体 CN Light" w:hint="eastAsia"/>
          <w:b/>
          <w:bCs/>
        </w:rPr>
      </w:pPr>
      <w:r>
        <w:rPr>
          <w:rFonts w:ascii="思源宋体 CN Light" w:eastAsia="思源宋体 CN Light" w:hAnsi="思源宋体 CN Light" w:cs="思源宋体 CN Light" w:hint="eastAsia"/>
          <w:b/>
          <w:bCs/>
        </w:rPr>
        <w:br w:type="page"/>
      </w:r>
    </w:p>
    <w:p w14:paraId="00C8B1B0" w14:textId="77777777" w:rsidR="00023925" w:rsidRDefault="009F5516">
      <w:pPr>
        <w:pStyle w:val="1b"/>
        <w:outlineLvl w:val="2"/>
        <w:rPr>
          <w:rFonts w:ascii="思源宋体 CN Light" w:eastAsia="思源宋体 CN Light" w:hAnsi="思源宋体 CN Light" w:cs="思源宋体 CN Light" w:hint="eastAsia"/>
          <w:b/>
          <w:bCs/>
        </w:rPr>
      </w:pPr>
      <w:r>
        <w:rPr>
          <w:rFonts w:ascii="思源宋体 CN Light" w:eastAsia="思源宋体 CN Light" w:hAnsi="思源宋体 CN Light" w:cs="思源宋体 CN Light" w:hint="eastAsia"/>
          <w:b/>
          <w:bCs/>
        </w:rPr>
        <w:lastRenderedPageBreak/>
        <w:t>任务二：流量分析</w:t>
      </w:r>
    </w:p>
    <w:p w14:paraId="2E555B8B" w14:textId="77777777" w:rsidR="00023925" w:rsidRDefault="009F5516">
      <w:pPr>
        <w:pStyle w:val="1b"/>
        <w:rPr>
          <w:rFonts w:ascii="思源宋体 CN Light" w:eastAsia="思源宋体 CN Light" w:hAnsi="思源宋体 CN Light" w:cs="思源宋体 CN Light" w:hint="eastAsia"/>
        </w:rPr>
      </w:pPr>
      <w:r>
        <w:rPr>
          <w:rFonts w:ascii="思源宋体 CN Light" w:eastAsia="思源宋体 CN Light" w:hAnsi="思源宋体 CN Light" w:cs="思源宋体 CN Light" w:hint="eastAsia"/>
        </w:rPr>
        <w:t>安全巡检期间，发现2024.12.31日明御APT攻击预警平台存在多个攻击告警，安全团队立即启动紧急预案，对当日告警进行分析，集团为确定告警影响范围，对安全团队制定了分析要求，请根据分析要求进行分析，并记录分析过程。</w:t>
      </w:r>
    </w:p>
    <w:p w14:paraId="1BA5BC97" w14:textId="77777777" w:rsidR="00023925" w:rsidRDefault="00023925">
      <w:pPr>
        <w:pStyle w:val="1b"/>
        <w:rPr>
          <w:rFonts w:ascii="思源宋体 CN Light" w:eastAsia="思源宋体 CN Light" w:hAnsi="思源宋体 CN Light" w:cs="思源宋体 CN Light" w:hint="eastAsia"/>
        </w:rPr>
      </w:pPr>
    </w:p>
    <w:p w14:paraId="4040AAB6" w14:textId="77777777" w:rsidR="00023925" w:rsidRDefault="009F5516">
      <w:pPr>
        <w:widowControl w:val="0"/>
        <w:topLinePunct w:val="0"/>
        <w:adjustRightInd/>
        <w:snapToGrid/>
        <w:spacing w:before="0" w:after="0" w:line="240" w:lineRule="auto"/>
        <w:ind w:left="0"/>
        <w:jc w:val="both"/>
        <w:rPr>
          <w:rFonts w:ascii="Calibri" w:eastAsia="宋体" w:hAnsi="Calibri" w:cs="Times New Roman"/>
          <w:kern w:val="2"/>
          <w:sz w:val="21"/>
          <w:szCs w:val="24"/>
        </w:rPr>
      </w:pPr>
      <w:r>
        <w:rPr>
          <w:rFonts w:ascii="Calibri" w:eastAsia="宋体" w:hAnsi="Calibri" w:cs="Times New Roman" w:hint="eastAsia"/>
          <w:kern w:val="2"/>
          <w:sz w:val="21"/>
          <w:szCs w:val="24"/>
        </w:rPr>
        <w:t>服务器在</w:t>
      </w:r>
      <w:r>
        <w:rPr>
          <w:rFonts w:ascii="Calibri" w:eastAsia="宋体" w:hAnsi="Calibri" w:cs="Times New Roman" w:hint="eastAsia"/>
          <w:kern w:val="2"/>
          <w:sz w:val="21"/>
          <w:szCs w:val="24"/>
        </w:rPr>
        <w:t>12</w:t>
      </w:r>
      <w:r>
        <w:rPr>
          <w:rFonts w:ascii="Calibri" w:eastAsia="宋体" w:hAnsi="Calibri" w:cs="Times New Roman" w:hint="eastAsia"/>
          <w:kern w:val="2"/>
          <w:sz w:val="21"/>
          <w:szCs w:val="24"/>
        </w:rPr>
        <w:t>月</w:t>
      </w:r>
      <w:r>
        <w:rPr>
          <w:rFonts w:ascii="Calibri" w:eastAsia="宋体" w:hAnsi="Calibri" w:cs="Times New Roman" w:hint="eastAsia"/>
          <w:kern w:val="2"/>
          <w:sz w:val="21"/>
          <w:szCs w:val="24"/>
        </w:rPr>
        <w:t>31</w:t>
      </w:r>
      <w:r>
        <w:rPr>
          <w:rFonts w:ascii="Calibri" w:eastAsia="宋体" w:hAnsi="Calibri" w:cs="Times New Roman" w:hint="eastAsia"/>
          <w:kern w:val="2"/>
          <w:sz w:val="21"/>
          <w:szCs w:val="24"/>
        </w:rPr>
        <w:t>日发生多次</w:t>
      </w:r>
      <w:proofErr w:type="gramStart"/>
      <w:r>
        <w:rPr>
          <w:rFonts w:ascii="Calibri" w:eastAsia="宋体" w:hAnsi="Calibri" w:cs="Times New Roman" w:hint="eastAsia"/>
          <w:kern w:val="2"/>
          <w:sz w:val="21"/>
          <w:szCs w:val="24"/>
        </w:rPr>
        <w:t>告警告警</w:t>
      </w:r>
      <w:proofErr w:type="gramEnd"/>
      <w:r>
        <w:rPr>
          <w:rFonts w:ascii="Calibri" w:eastAsia="宋体" w:hAnsi="Calibri" w:cs="Times New Roman" w:hint="eastAsia"/>
          <w:kern w:val="2"/>
          <w:sz w:val="21"/>
          <w:szCs w:val="24"/>
        </w:rPr>
        <w:t>进行分析</w:t>
      </w:r>
    </w:p>
    <w:p w14:paraId="0BE1CCA5"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本日攻击者有几个，IP地址分别是多少</w:t>
      </w:r>
    </w:p>
    <w:p w14:paraId="70747A81" w14:textId="77777777" w:rsidR="00023925" w:rsidRDefault="009F5516">
      <w:pPr>
        <w:widowControl w:val="0"/>
        <w:topLinePunct w:val="0"/>
        <w:adjustRightInd/>
        <w:snapToGrid/>
        <w:spacing w:before="0" w:after="0" w:line="240" w:lineRule="auto"/>
        <w:ind w:left="0"/>
        <w:jc w:val="both"/>
        <w:rPr>
          <w:rFonts w:ascii="思源宋体 CN Light" w:eastAsia="思源宋体 CN Light" w:hAnsi="思源宋体 CN Light" w:cs="思源宋体 CN Light" w:hint="eastAsia"/>
          <w:sz w:val="21"/>
        </w:rPr>
      </w:pPr>
      <w:r>
        <w:rPr>
          <w:rFonts w:ascii="思源宋体 CN Light" w:eastAsia="思源宋体 CN Light" w:hAnsi="思源宋体 CN Light" w:cs="思源宋体 CN Light" w:hint="eastAsia"/>
          <w:sz w:val="21"/>
        </w:rPr>
        <w:t>【分析】-【攻击者视角】</w:t>
      </w:r>
    </w:p>
    <w:p w14:paraId="3F8C9947" w14:textId="77777777" w:rsidR="00391FA4" w:rsidRDefault="00391FA4">
      <w:pPr>
        <w:widowControl w:val="0"/>
        <w:topLinePunct w:val="0"/>
        <w:adjustRightInd/>
        <w:snapToGrid/>
        <w:spacing w:before="0" w:after="0" w:line="240" w:lineRule="auto"/>
        <w:ind w:left="0"/>
        <w:jc w:val="both"/>
        <w:rPr>
          <w:rFonts w:ascii="思源宋体 CN Light" w:eastAsia="思源宋体 CN Light" w:hAnsi="思源宋体 CN Light" w:cs="思源宋体 CN Light" w:hint="eastAsia"/>
          <w:sz w:val="21"/>
        </w:rPr>
      </w:pPr>
      <w:r>
        <w:rPr>
          <w:noProof/>
        </w:rPr>
        <w:drawing>
          <wp:inline distT="0" distB="0" distL="0" distR="0" wp14:anchorId="5E2D017D" wp14:editId="5028F237">
            <wp:extent cx="6215676" cy="3499217"/>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30023" cy="3507294"/>
                    </a:xfrm>
                    <a:prstGeom prst="rect">
                      <a:avLst/>
                    </a:prstGeom>
                  </pic:spPr>
                </pic:pic>
              </a:graphicData>
            </a:graphic>
          </wp:inline>
        </w:drawing>
      </w:r>
    </w:p>
    <w:p w14:paraId="0FE120B9"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219F556A" wp14:editId="728EADA2">
            <wp:extent cx="6185289" cy="3292962"/>
            <wp:effectExtent l="0" t="0" r="635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10782" cy="3306534"/>
                    </a:xfrm>
                    <a:prstGeom prst="rect">
                      <a:avLst/>
                    </a:prstGeom>
                  </pic:spPr>
                </pic:pic>
              </a:graphicData>
            </a:graphic>
          </wp:inline>
        </w:drawing>
      </w:r>
      <w:r>
        <w:rPr>
          <w:noProof/>
        </w:rPr>
        <w:lastRenderedPageBreak/>
        <w:drawing>
          <wp:inline distT="0" distB="0" distL="0" distR="0" wp14:anchorId="28399471" wp14:editId="052C85F9">
            <wp:extent cx="5138591" cy="2819853"/>
            <wp:effectExtent l="0" t="0" r="508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54170" cy="2828402"/>
                    </a:xfrm>
                    <a:prstGeom prst="rect">
                      <a:avLst/>
                    </a:prstGeom>
                  </pic:spPr>
                </pic:pic>
              </a:graphicData>
            </a:graphic>
          </wp:inline>
        </w:drawing>
      </w:r>
    </w:p>
    <w:p w14:paraId="4AB10A36"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请将本日攻击成功的流量筛选出来</w:t>
      </w:r>
    </w:p>
    <w:p w14:paraId="04E18B85" w14:textId="77777777" w:rsidR="00023925" w:rsidRDefault="009F5516">
      <w:pPr>
        <w:pStyle w:val="1b"/>
        <w:rPr>
          <w:rFonts w:ascii="思源宋体 CN Light" w:eastAsia="思源宋体 CN Light" w:hAnsi="思源宋体 CN Light" w:cs="思源宋体 CN Light" w:hint="eastAsia"/>
        </w:rPr>
      </w:pPr>
      <w:r>
        <w:rPr>
          <w:rFonts w:ascii="思源宋体 CN Light" w:eastAsia="思源宋体 CN Light" w:hAnsi="思源宋体 CN Light" w:cs="思源宋体 CN Light" w:hint="eastAsia"/>
        </w:rPr>
        <w:t>【风险】-【运营模式】</w:t>
      </w:r>
    </w:p>
    <w:p w14:paraId="5BB20EE2" w14:textId="77777777" w:rsidR="00391FA4" w:rsidRDefault="00391FA4" w:rsidP="0000593E">
      <w:pPr>
        <w:pStyle w:val="1b"/>
        <w:jc w:val="center"/>
        <w:rPr>
          <w:rFonts w:ascii="思源宋体 CN Light" w:eastAsia="思源宋体 CN Light" w:hAnsi="思源宋体 CN Light" w:cs="思源宋体 CN Light" w:hint="eastAsia"/>
        </w:rPr>
      </w:pPr>
      <w:r>
        <w:rPr>
          <w:noProof/>
        </w:rPr>
        <w:drawing>
          <wp:inline distT="0" distB="0" distL="0" distR="0" wp14:anchorId="0B899C67" wp14:editId="54E3B8AF">
            <wp:extent cx="4858100" cy="2633654"/>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65721" cy="2637785"/>
                    </a:xfrm>
                    <a:prstGeom prst="rect">
                      <a:avLst/>
                    </a:prstGeom>
                  </pic:spPr>
                </pic:pic>
              </a:graphicData>
            </a:graphic>
          </wp:inline>
        </w:drawing>
      </w:r>
    </w:p>
    <w:p w14:paraId="58F1DC53" w14:textId="77777777" w:rsidR="00023925" w:rsidRDefault="009F5516"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rFonts w:ascii="Calibri" w:eastAsia="宋体" w:hAnsi="Calibri" w:cs="Times New Roman"/>
          <w:noProof/>
          <w:kern w:val="2"/>
          <w:sz w:val="21"/>
          <w:szCs w:val="24"/>
        </w:rPr>
        <w:drawing>
          <wp:inline distT="0" distB="0" distL="114300" distR="114300" wp14:anchorId="7E3D2287" wp14:editId="1E6929F8">
            <wp:extent cx="4868810" cy="2501978"/>
            <wp:effectExtent l="0" t="0" r="8255"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5"/>
                    <a:stretch>
                      <a:fillRect/>
                    </a:stretch>
                  </pic:blipFill>
                  <pic:spPr>
                    <a:xfrm>
                      <a:off x="0" y="0"/>
                      <a:ext cx="4868810" cy="2501978"/>
                    </a:xfrm>
                    <a:prstGeom prst="rect">
                      <a:avLst/>
                    </a:prstGeom>
                    <a:noFill/>
                    <a:ln>
                      <a:noFill/>
                    </a:ln>
                  </pic:spPr>
                </pic:pic>
              </a:graphicData>
            </a:graphic>
          </wp:inline>
        </w:drawing>
      </w:r>
    </w:p>
    <w:p w14:paraId="519E4F64"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lastRenderedPageBreak/>
        <w:t>将攻击IP为192.168.254.7的攻击流量筛选出来</w:t>
      </w:r>
    </w:p>
    <w:p w14:paraId="4158971B" w14:textId="77777777" w:rsidR="00023925" w:rsidRDefault="009F5516"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rFonts w:ascii="Calibri" w:eastAsia="宋体" w:hAnsi="Calibri" w:cs="Times New Roman"/>
          <w:noProof/>
          <w:kern w:val="2"/>
          <w:sz w:val="21"/>
          <w:szCs w:val="24"/>
        </w:rPr>
        <w:drawing>
          <wp:inline distT="0" distB="0" distL="114300" distR="114300" wp14:anchorId="04185739" wp14:editId="7F286AFF">
            <wp:extent cx="5626645" cy="2763751"/>
            <wp:effectExtent l="0" t="0" r="0" b="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26"/>
                    <a:stretch>
                      <a:fillRect/>
                    </a:stretch>
                  </pic:blipFill>
                  <pic:spPr>
                    <a:xfrm>
                      <a:off x="0" y="0"/>
                      <a:ext cx="5644009" cy="2772280"/>
                    </a:xfrm>
                    <a:prstGeom prst="rect">
                      <a:avLst/>
                    </a:prstGeom>
                    <a:noFill/>
                    <a:ln>
                      <a:noFill/>
                    </a:ln>
                  </pic:spPr>
                </pic:pic>
              </a:graphicData>
            </a:graphic>
          </wp:inline>
        </w:drawing>
      </w:r>
    </w:p>
    <w:p w14:paraId="7EA9B03C"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将攻击IP为192.168.254.7的攻击成功的流量筛选出来</w:t>
      </w:r>
    </w:p>
    <w:p w14:paraId="4EDAEE4C"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1D9E56A2" wp14:editId="7C4E79DE">
            <wp:extent cx="4830052" cy="2077748"/>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85050" cy="2101406"/>
                    </a:xfrm>
                    <a:prstGeom prst="rect">
                      <a:avLst/>
                    </a:prstGeom>
                  </pic:spPr>
                </pic:pic>
              </a:graphicData>
            </a:graphic>
          </wp:inline>
        </w:drawing>
      </w:r>
    </w:p>
    <w:p w14:paraId="3FF4C73B"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将攻击10.8.127.102的流量筛选出来</w:t>
      </w:r>
    </w:p>
    <w:p w14:paraId="2C8BF24F"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6847C97A" wp14:editId="4E5E4C6A">
            <wp:extent cx="5220953" cy="2754420"/>
            <wp:effectExtent l="0" t="0" r="0"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5077" cy="2772423"/>
                    </a:xfrm>
                    <a:prstGeom prst="rect">
                      <a:avLst/>
                    </a:prstGeom>
                  </pic:spPr>
                </pic:pic>
              </a:graphicData>
            </a:graphic>
          </wp:inline>
        </w:drawing>
      </w:r>
    </w:p>
    <w:p w14:paraId="0FDB8C4E"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lastRenderedPageBreak/>
        <w:t>筛选出MS17-010的攻击流量</w:t>
      </w:r>
    </w:p>
    <w:p w14:paraId="74A24A60"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38CF8AD5" wp14:editId="63E8CCE5">
            <wp:extent cx="5576544" cy="3029300"/>
            <wp:effectExtent l="0" t="0" r="571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78083" cy="3030136"/>
                    </a:xfrm>
                    <a:prstGeom prst="rect">
                      <a:avLst/>
                    </a:prstGeom>
                  </pic:spPr>
                </pic:pic>
              </a:graphicData>
            </a:graphic>
          </wp:inline>
        </w:drawing>
      </w:r>
    </w:p>
    <w:p w14:paraId="110C2E01"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筛选出10.8.129.102攻击通达OA文件</w:t>
      </w:r>
      <w:proofErr w:type="gramStart"/>
      <w:r>
        <w:rPr>
          <w:rFonts w:ascii="思源宋体 CN Light" w:eastAsia="思源宋体 CN Light" w:hAnsi="思源宋体 CN Light" w:cs="思源宋体 CN Light" w:hint="eastAsia"/>
          <w:sz w:val="22"/>
          <w:szCs w:val="24"/>
        </w:rPr>
        <w:t>上传所使用</w:t>
      </w:r>
      <w:proofErr w:type="gramEnd"/>
      <w:r>
        <w:rPr>
          <w:rFonts w:ascii="思源宋体 CN Light" w:eastAsia="思源宋体 CN Light" w:hAnsi="思源宋体 CN Light" w:cs="思源宋体 CN Light" w:hint="eastAsia"/>
          <w:sz w:val="22"/>
          <w:szCs w:val="24"/>
        </w:rPr>
        <w:t xml:space="preserve">Payload </w:t>
      </w:r>
    </w:p>
    <w:p w14:paraId="1B4D89D9"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0EE7DE76" wp14:editId="6E55ED63">
            <wp:extent cx="5576575" cy="2698321"/>
            <wp:effectExtent l="0" t="0" r="5080"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578061" cy="2699040"/>
                    </a:xfrm>
                    <a:prstGeom prst="rect">
                      <a:avLst/>
                    </a:prstGeom>
                  </pic:spPr>
                </pic:pic>
              </a:graphicData>
            </a:graphic>
          </wp:inline>
        </w:drawing>
      </w:r>
    </w:p>
    <w:p w14:paraId="08AE0721" w14:textId="77777777" w:rsidR="00023925" w:rsidRDefault="00391FA4" w:rsidP="0000593E">
      <w:pPr>
        <w:widowControl w:val="0"/>
        <w:topLinePunct w:val="0"/>
        <w:adjustRightInd/>
        <w:snapToGrid/>
        <w:spacing w:before="0" w:after="0" w:line="240" w:lineRule="auto"/>
        <w:ind w:left="0"/>
        <w:jc w:val="center"/>
        <w:rPr>
          <w:rFonts w:ascii="宋体" w:eastAsia="宋体" w:hAnsi="宋体" w:cs="宋体" w:hint="eastAsia"/>
          <w:b/>
          <w:bCs/>
          <w:kern w:val="2"/>
          <w:sz w:val="24"/>
          <w:szCs w:val="24"/>
        </w:rPr>
      </w:pPr>
      <w:r>
        <w:rPr>
          <w:noProof/>
        </w:rPr>
        <w:drawing>
          <wp:inline distT="0" distB="0" distL="0" distR="0" wp14:anchorId="5E3CE27B" wp14:editId="444B6182">
            <wp:extent cx="5948315" cy="1649286"/>
            <wp:effectExtent l="0" t="0" r="0" b="825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50082" cy="1649776"/>
                    </a:xfrm>
                    <a:prstGeom prst="rect">
                      <a:avLst/>
                    </a:prstGeom>
                  </pic:spPr>
                </pic:pic>
              </a:graphicData>
            </a:graphic>
          </wp:inline>
        </w:drawing>
      </w:r>
    </w:p>
    <w:p w14:paraId="1754206F"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10.8.129.104攻击了10.8.127.104，期间猜解到目标所使用的口令信息，在流量中还原该弱口令</w:t>
      </w:r>
    </w:p>
    <w:p w14:paraId="116CF295"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lastRenderedPageBreak/>
        <w:drawing>
          <wp:inline distT="0" distB="0" distL="0" distR="0" wp14:anchorId="1A98C0C1" wp14:editId="1B8485EA">
            <wp:extent cx="5547039" cy="2889055"/>
            <wp:effectExtent l="0" t="0" r="0" b="698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550444" cy="2890828"/>
                    </a:xfrm>
                    <a:prstGeom prst="rect">
                      <a:avLst/>
                    </a:prstGeom>
                  </pic:spPr>
                </pic:pic>
              </a:graphicData>
            </a:graphic>
          </wp:inline>
        </w:drawing>
      </w:r>
    </w:p>
    <w:p w14:paraId="1BA2F0B5"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234837F7" wp14:editId="13498ECB">
            <wp:extent cx="5575172" cy="1694165"/>
            <wp:effectExtent l="0" t="0" r="6985" b="190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592086" cy="1699305"/>
                    </a:xfrm>
                    <a:prstGeom prst="rect">
                      <a:avLst/>
                    </a:prstGeom>
                  </pic:spPr>
                </pic:pic>
              </a:graphicData>
            </a:graphic>
          </wp:inline>
        </w:drawing>
      </w:r>
    </w:p>
    <w:p w14:paraId="54F91A88" w14:textId="77777777" w:rsidR="00023925" w:rsidRDefault="009F5516">
      <w:pPr>
        <w:widowControl w:val="0"/>
        <w:topLinePunct w:val="0"/>
        <w:adjustRightInd/>
        <w:snapToGrid/>
        <w:spacing w:before="0" w:after="0" w:line="240" w:lineRule="auto"/>
        <w:ind w:left="0"/>
        <w:jc w:val="both"/>
        <w:rPr>
          <w:rFonts w:ascii="Calibri" w:eastAsia="宋体" w:hAnsi="Calibri" w:cs="Times New Roman"/>
          <w:kern w:val="2"/>
          <w:sz w:val="21"/>
          <w:szCs w:val="24"/>
        </w:rPr>
      </w:pPr>
      <w:r>
        <w:rPr>
          <w:rFonts w:ascii="Calibri" w:eastAsia="宋体" w:hAnsi="Calibri" w:cs="Times New Roman"/>
          <w:kern w:val="2"/>
          <w:sz w:val="21"/>
          <w:szCs w:val="24"/>
        </w:rPr>
        <w:t>Z3Vlc3Q6Z3Vlc3Q=</w:t>
      </w:r>
    </w:p>
    <w:p w14:paraId="737BB7E2" w14:textId="77777777" w:rsidR="00023925" w:rsidRDefault="009F5516"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rFonts w:ascii="Calibri" w:eastAsia="宋体" w:hAnsi="Calibri" w:cs="Times New Roman"/>
          <w:noProof/>
          <w:kern w:val="2"/>
          <w:sz w:val="21"/>
          <w:szCs w:val="24"/>
        </w:rPr>
        <w:drawing>
          <wp:inline distT="0" distB="0" distL="114300" distR="114300" wp14:anchorId="3084DB30" wp14:editId="58A4064E">
            <wp:extent cx="6121131" cy="3332231"/>
            <wp:effectExtent l="0" t="0" r="0" b="1905"/>
            <wp:docPr id="19" name="图片 19" descr="000354-20250115-09.48.42QxXvJPa8@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000354-20250115-09.48.42QxXvJPa8@2x"/>
                    <pic:cNvPicPr>
                      <a:picLocks noChangeAspect="1"/>
                    </pic:cNvPicPr>
                  </pic:nvPicPr>
                  <pic:blipFill>
                    <a:blip r:embed="rId34"/>
                    <a:stretch>
                      <a:fillRect/>
                    </a:stretch>
                  </pic:blipFill>
                  <pic:spPr>
                    <a:xfrm>
                      <a:off x="0" y="0"/>
                      <a:ext cx="6130278" cy="3337211"/>
                    </a:xfrm>
                    <a:prstGeom prst="rect">
                      <a:avLst/>
                    </a:prstGeom>
                  </pic:spPr>
                </pic:pic>
              </a:graphicData>
            </a:graphic>
          </wp:inline>
        </w:drawing>
      </w:r>
    </w:p>
    <w:p w14:paraId="6C4A4931"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lastRenderedPageBreak/>
        <w:t>找出12月31日中所有受害者IP</w:t>
      </w:r>
    </w:p>
    <w:p w14:paraId="78E6D2CF"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6B099516" wp14:editId="34FD05FD">
            <wp:extent cx="6606281" cy="3377109"/>
            <wp:effectExtent l="0" t="0" r="4445"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612262" cy="3380167"/>
                    </a:xfrm>
                    <a:prstGeom prst="rect">
                      <a:avLst/>
                    </a:prstGeom>
                  </pic:spPr>
                </pic:pic>
              </a:graphicData>
            </a:graphic>
          </wp:inline>
        </w:drawing>
      </w:r>
    </w:p>
    <w:p w14:paraId="4A3252B3" w14:textId="77777777" w:rsidR="00023925" w:rsidRDefault="00023925">
      <w:pPr>
        <w:widowControl w:val="0"/>
        <w:topLinePunct w:val="0"/>
        <w:adjustRightInd/>
        <w:snapToGrid/>
        <w:spacing w:before="0" w:after="0" w:line="240" w:lineRule="auto"/>
        <w:ind w:left="0"/>
        <w:jc w:val="both"/>
        <w:rPr>
          <w:rFonts w:ascii="Calibri" w:eastAsia="宋体" w:hAnsi="Calibri" w:cs="Times New Roman"/>
          <w:kern w:val="2"/>
          <w:sz w:val="21"/>
          <w:szCs w:val="24"/>
        </w:rPr>
      </w:pPr>
    </w:p>
    <w:p w14:paraId="079B6E7A"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sz w:val="22"/>
          <w:szCs w:val="24"/>
        </w:rPr>
        <w:t>10.8.127.102</w:t>
      </w:r>
      <w:r>
        <w:rPr>
          <w:rFonts w:ascii="思源宋体 CN Light" w:eastAsia="思源宋体 CN Light" w:hAnsi="思源宋体 CN Light" w:cs="思源宋体 CN Light" w:hint="eastAsia"/>
          <w:sz w:val="22"/>
          <w:szCs w:val="24"/>
        </w:rPr>
        <w:t>被攻击了多少次，攻击者都有谁</w:t>
      </w:r>
    </w:p>
    <w:p w14:paraId="70EA02CD" w14:textId="77777777" w:rsidR="00023925" w:rsidRDefault="00391FA4" w:rsidP="0000593E">
      <w:pPr>
        <w:widowControl w:val="0"/>
        <w:topLinePunct w:val="0"/>
        <w:adjustRightInd/>
        <w:snapToGrid/>
        <w:spacing w:before="0" w:after="0" w:line="240" w:lineRule="auto"/>
        <w:ind w:left="0"/>
        <w:jc w:val="center"/>
        <w:rPr>
          <w:rFonts w:ascii="Calibri" w:eastAsia="宋体" w:hAnsi="Calibri" w:cs="Times New Roman"/>
          <w:kern w:val="2"/>
          <w:sz w:val="21"/>
          <w:szCs w:val="24"/>
        </w:rPr>
      </w:pPr>
      <w:r>
        <w:rPr>
          <w:noProof/>
        </w:rPr>
        <w:drawing>
          <wp:inline distT="0" distB="0" distL="0" distR="0" wp14:anchorId="0D239326" wp14:editId="45D83344">
            <wp:extent cx="6607001" cy="3640771"/>
            <wp:effectExtent l="0" t="0" r="381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615173" cy="3645274"/>
                    </a:xfrm>
                    <a:prstGeom prst="rect">
                      <a:avLst/>
                    </a:prstGeom>
                  </pic:spPr>
                </pic:pic>
              </a:graphicData>
            </a:graphic>
          </wp:inline>
        </w:drawing>
      </w:r>
    </w:p>
    <w:p w14:paraId="1778527C" w14:textId="77777777" w:rsidR="00023925" w:rsidRDefault="009F5516">
      <w:pPr>
        <w:pStyle w:val="1b"/>
        <w:numPr>
          <w:ilvl w:val="0"/>
          <w:numId w:val="19"/>
        </w:numPr>
        <w:outlineLvl w:val="3"/>
        <w:rPr>
          <w:rFonts w:ascii="思源宋体 CN Light" w:eastAsia="思源宋体 CN Light" w:hAnsi="思源宋体 CN Light" w:cs="思源宋体 CN Light" w:hint="eastAsia"/>
          <w:sz w:val="22"/>
          <w:szCs w:val="24"/>
        </w:rPr>
      </w:pPr>
      <w:r>
        <w:rPr>
          <w:rFonts w:ascii="思源宋体 CN Light" w:eastAsia="思源宋体 CN Light" w:hAnsi="思源宋体 CN Light" w:cs="思源宋体 CN Light" w:hint="eastAsia"/>
          <w:sz w:val="22"/>
          <w:szCs w:val="24"/>
        </w:rPr>
        <w:t>排查受害者10.8.127.102和攻击者10.8.129.102之间的攻击详情</w:t>
      </w:r>
    </w:p>
    <w:p w14:paraId="7E012CE5" w14:textId="77777777" w:rsidR="00023925" w:rsidRDefault="00391FA4">
      <w:pPr>
        <w:pStyle w:val="1b"/>
        <w:rPr>
          <w:rFonts w:hint="eastAsia"/>
        </w:rPr>
      </w:pPr>
      <w:r>
        <w:rPr>
          <w:noProof/>
        </w:rPr>
        <w:lastRenderedPageBreak/>
        <w:drawing>
          <wp:inline distT="0" distB="0" distL="0" distR="0" wp14:anchorId="2E926B6D" wp14:editId="3AE2F7C6">
            <wp:extent cx="6129465" cy="3104582"/>
            <wp:effectExtent l="0" t="0" r="5080" b="63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43010" cy="3111443"/>
                    </a:xfrm>
                    <a:prstGeom prst="rect">
                      <a:avLst/>
                    </a:prstGeom>
                  </pic:spPr>
                </pic:pic>
              </a:graphicData>
            </a:graphic>
          </wp:inline>
        </w:drawing>
      </w:r>
    </w:p>
    <w:p w14:paraId="0E2442D5" w14:textId="77777777" w:rsidR="00023925" w:rsidRDefault="00391FA4">
      <w:pPr>
        <w:widowControl w:val="0"/>
        <w:topLinePunct w:val="0"/>
        <w:adjustRightInd/>
        <w:snapToGrid/>
        <w:spacing w:before="0" w:after="0" w:line="240" w:lineRule="auto"/>
        <w:ind w:left="0"/>
        <w:jc w:val="both"/>
        <w:rPr>
          <w:rFonts w:ascii="Calibri" w:eastAsia="宋体" w:hAnsi="Calibri" w:cs="Times New Roman"/>
          <w:kern w:val="2"/>
          <w:sz w:val="21"/>
          <w:szCs w:val="24"/>
        </w:rPr>
      </w:pPr>
      <w:r>
        <w:rPr>
          <w:noProof/>
        </w:rPr>
        <w:drawing>
          <wp:inline distT="0" distB="0" distL="0" distR="0" wp14:anchorId="68B5FE0D" wp14:editId="45F4DA30">
            <wp:extent cx="6112042" cy="3089870"/>
            <wp:effectExtent l="0" t="0" r="3175"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5211" cy="3096527"/>
                    </a:xfrm>
                    <a:prstGeom prst="rect">
                      <a:avLst/>
                    </a:prstGeom>
                  </pic:spPr>
                </pic:pic>
              </a:graphicData>
            </a:graphic>
          </wp:inline>
        </w:drawing>
      </w:r>
    </w:p>
    <w:p w14:paraId="20249FC0" w14:textId="77777777" w:rsidR="00023925" w:rsidRDefault="00023925">
      <w:pPr>
        <w:ind w:left="0"/>
        <w:outlineLvl w:val="3"/>
        <w:rPr>
          <w:rFonts w:ascii="思源宋体 CN Light" w:eastAsia="思源宋体 CN Light" w:hAnsi="思源宋体 CN Light" w:cs="思源宋体 CN Light"/>
          <w:sz w:val="21"/>
        </w:rPr>
      </w:pPr>
    </w:p>
    <w:p w14:paraId="5EAB5B71" w14:textId="2A67F012" w:rsidR="0000593E" w:rsidRPr="0000593E" w:rsidRDefault="0000593E">
      <w:pPr>
        <w:ind w:left="0"/>
        <w:outlineLvl w:val="3"/>
        <w:rPr>
          <w:rFonts w:ascii="宋体" w:eastAsia="宋体" w:hAnsi="宋体" w:cs="思源宋体 CN Light"/>
          <w:sz w:val="28"/>
          <w:szCs w:val="28"/>
        </w:rPr>
      </w:pPr>
      <w:r w:rsidRPr="0000593E">
        <w:rPr>
          <w:rFonts w:ascii="宋体" w:eastAsia="宋体" w:hAnsi="宋体" w:cs="思源宋体 CN Light" w:hint="eastAsia"/>
          <w:sz w:val="28"/>
          <w:szCs w:val="28"/>
        </w:rPr>
        <w:t>心得体会</w:t>
      </w:r>
    </w:p>
    <w:p w14:paraId="6CD8B96E" w14:textId="77777777" w:rsidR="0000593E" w:rsidRP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t>本次实验围绕“业务园区安全值守、巡检与流量分析”展开，重点模拟了在实际</w:t>
      </w:r>
      <w:proofErr w:type="gramStart"/>
      <w:r w:rsidRPr="0000593E">
        <w:rPr>
          <w:rFonts w:ascii="宋体" w:eastAsia="宋体" w:hAnsi="宋体" w:cs="思源宋体 CN Light"/>
          <w:sz w:val="21"/>
        </w:rPr>
        <w:t>安全运</w:t>
      </w:r>
      <w:proofErr w:type="gramEnd"/>
      <w:r w:rsidRPr="0000593E">
        <w:rPr>
          <w:rFonts w:ascii="宋体" w:eastAsia="宋体" w:hAnsi="宋体" w:cs="思源宋体 CN Light"/>
          <w:sz w:val="21"/>
        </w:rPr>
        <w:t>维场景中面对检查任务与突发安全告警时的应对流程。通过本次实验，我不仅掌握了安全值守的基本流程，也对日志分析与流量分析在安全事件处置中的关键作用有了更加深入的理解。</w:t>
      </w:r>
    </w:p>
    <w:p w14:paraId="5DB910C1" w14:textId="57629927" w:rsid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t>首先，在任务</w:t>
      </w:r>
      <w:proofErr w:type="gramStart"/>
      <w:r w:rsidRPr="0000593E">
        <w:rPr>
          <w:rFonts w:ascii="宋体" w:eastAsia="宋体" w:hAnsi="宋体" w:cs="思源宋体 CN Light"/>
          <w:sz w:val="21"/>
        </w:rPr>
        <w:t>一</w:t>
      </w:r>
      <w:proofErr w:type="gramEnd"/>
      <w:r w:rsidRPr="0000593E">
        <w:rPr>
          <w:rFonts w:ascii="宋体" w:eastAsia="宋体" w:hAnsi="宋体" w:cs="思源宋体 CN Light"/>
          <w:sz w:val="21"/>
        </w:rPr>
        <w:t>“安全巡检”中，我系统学习并实践了安全值守中的巡检流程。根据集团下发的巡检要求，</w:t>
      </w:r>
      <w:proofErr w:type="gramStart"/>
      <w:r w:rsidRPr="0000593E">
        <w:rPr>
          <w:rFonts w:ascii="宋体" w:eastAsia="宋体" w:hAnsi="宋体" w:cs="思源宋体 CN Light"/>
          <w:sz w:val="21"/>
        </w:rPr>
        <w:t>安全运</w:t>
      </w:r>
      <w:proofErr w:type="gramEnd"/>
      <w:r w:rsidRPr="0000593E">
        <w:rPr>
          <w:rFonts w:ascii="宋体" w:eastAsia="宋体" w:hAnsi="宋体" w:cs="思源宋体 CN Light"/>
          <w:sz w:val="21"/>
        </w:rPr>
        <w:t>维团队需基于资产信息</w:t>
      </w:r>
      <w:proofErr w:type="gramStart"/>
      <w:r w:rsidRPr="0000593E">
        <w:rPr>
          <w:rFonts w:ascii="宋体" w:eastAsia="宋体" w:hAnsi="宋体" w:cs="思源宋体 CN Light"/>
          <w:sz w:val="21"/>
        </w:rPr>
        <w:t>表制定</w:t>
      </w:r>
      <w:proofErr w:type="gramEnd"/>
      <w:r w:rsidRPr="0000593E">
        <w:rPr>
          <w:rFonts w:ascii="宋体" w:eastAsia="宋体" w:hAnsi="宋体" w:cs="思源宋体 CN Light"/>
          <w:sz w:val="21"/>
        </w:rPr>
        <w:t>详细的巡检计划，并按照资产类别与网络区域进行分组实施。这一过程让我深刻认识到，</w:t>
      </w:r>
      <w:r w:rsidRPr="0000593E">
        <w:rPr>
          <w:rFonts w:ascii="宋体" w:eastAsia="宋体" w:hAnsi="宋体" w:cs="思源宋体 CN Light"/>
          <w:b/>
          <w:bCs/>
          <w:sz w:val="21"/>
        </w:rPr>
        <w:t>安全巡检并非简单的设备检查，而是一项具有组织性与规范性的工作</w:t>
      </w:r>
      <w:r w:rsidRPr="0000593E">
        <w:rPr>
          <w:rFonts w:ascii="宋体" w:eastAsia="宋体" w:hAnsi="宋体" w:cs="思源宋体 CN Light"/>
          <w:sz w:val="21"/>
        </w:rPr>
        <w:t>。在实际操作中，需要对服务器、网络设备、安全设备等进行逐一检查，包括系统运行状态、补丁更新情况、安全策略配置、端口开放情况等。同时，巡检过程中必须做到详实记录，包括发现的问题、风险等级及初步处置建议。这不仅为后续整改提供依据，也为审计与检查提供支撑材料。</w:t>
      </w:r>
    </w:p>
    <w:p w14:paraId="4F3514F1" w14:textId="5C26F605" w:rsidR="0000593E" w:rsidRP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lastRenderedPageBreak/>
        <w:t>其次，在任务二“流量分析”中，实验引入了真实场景中的突发安全事件——在巡检期间发现明御APT攻击预警平台出现多条攻击告警。面对这一情况，安全团队需立即启动应急响应流程，对告警进行分析与</w:t>
      </w:r>
      <w:proofErr w:type="gramStart"/>
      <w:r w:rsidRPr="0000593E">
        <w:rPr>
          <w:rFonts w:ascii="宋体" w:eastAsia="宋体" w:hAnsi="宋体" w:cs="思源宋体 CN Light"/>
          <w:sz w:val="21"/>
        </w:rPr>
        <w:t>研</w:t>
      </w:r>
      <w:proofErr w:type="gramEnd"/>
      <w:r w:rsidRPr="0000593E">
        <w:rPr>
          <w:rFonts w:ascii="宋体" w:eastAsia="宋体" w:hAnsi="宋体" w:cs="思源宋体 CN Light"/>
          <w:sz w:val="21"/>
        </w:rPr>
        <w:t>判。在分析过程中，我首先对告警日志进行筛选，重点关注告警时间、源IP、目的IP、攻击类型等关键信息。随后结合流量数据，对异常通信行为进行分析，例如是否存在异常端口访问、频繁连接请求或可疑数据传输。</w:t>
      </w:r>
    </w:p>
    <w:p w14:paraId="42713505" w14:textId="77777777" w:rsidR="0000593E" w:rsidRP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t>通过对流量的进一步分析，我逐步判断这些告警是否属于真实攻击行为，以及是否已经对内部资产造成影响。在这一过程中，我深刻体会到：</w:t>
      </w:r>
      <w:r w:rsidRPr="0000593E">
        <w:rPr>
          <w:rFonts w:ascii="宋体" w:eastAsia="宋体" w:hAnsi="宋体" w:cs="思源宋体 CN Light"/>
          <w:b/>
          <w:bCs/>
          <w:sz w:val="21"/>
        </w:rPr>
        <w:t>单一日志往往无法完整反映安全事件，必须结合多源数据（日志+流量）进行综合分析</w:t>
      </w:r>
      <w:r w:rsidRPr="0000593E">
        <w:rPr>
          <w:rFonts w:ascii="宋体" w:eastAsia="宋体" w:hAnsi="宋体" w:cs="思源宋体 CN Light"/>
          <w:sz w:val="21"/>
        </w:rPr>
        <w:t>。同时，还需要具备一定的攻击原理知识，才能准确判断攻击行为的性质，例如扫描行为、暴力破解尝试或利用漏洞的攻击。</w:t>
      </w:r>
    </w:p>
    <w:p w14:paraId="3FCFD9AF" w14:textId="7C9A45CE" w:rsidR="0000593E" w:rsidRP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t>此外，本次实验还强化了我对安全值守工作的整体认知。安全值守不仅仅是被动监控，更强调“主动巡检 + 实时响应”的结合。一方面，通过周期性巡检可以提前发现潜在风险；另一方面，通过对告警和流量的实时分析，可以快速定位问题并控制影响范围。在实践过程中，我也发现自身存在一些不足。例如，在流量分析时，对某些协议特征和异常行为的识别还不够敏感，分析过程相对依赖已有经验；在巡检记录方面，虽然能够完整记录信息，但在风险描述和优先级划分上仍有提升空间。未来，我需要进一步加强对网络协议、安全日志以及常见攻击特征的学习，提高分析的准确性与效率。</w:t>
      </w:r>
    </w:p>
    <w:p w14:paraId="23DEE352" w14:textId="77777777" w:rsidR="0000593E" w:rsidRPr="0000593E" w:rsidRDefault="0000593E" w:rsidP="0000593E">
      <w:pPr>
        <w:ind w:left="0" w:firstLine="420"/>
        <w:outlineLvl w:val="3"/>
        <w:rPr>
          <w:rFonts w:ascii="宋体" w:eastAsia="宋体" w:hAnsi="宋体" w:cs="思源宋体 CN Light"/>
          <w:sz w:val="21"/>
        </w:rPr>
      </w:pPr>
      <w:r w:rsidRPr="0000593E">
        <w:rPr>
          <w:rFonts w:ascii="宋体" w:eastAsia="宋体" w:hAnsi="宋体" w:cs="思源宋体 CN Light"/>
          <w:sz w:val="21"/>
        </w:rPr>
        <w:t>总体而言，本次</w:t>
      </w:r>
      <w:proofErr w:type="gramStart"/>
      <w:r w:rsidRPr="0000593E">
        <w:rPr>
          <w:rFonts w:ascii="宋体" w:eastAsia="宋体" w:hAnsi="宋体" w:cs="思源宋体 CN Light"/>
          <w:sz w:val="21"/>
        </w:rPr>
        <w:t>实验让</w:t>
      </w:r>
      <w:proofErr w:type="gramEnd"/>
      <w:r w:rsidRPr="0000593E">
        <w:rPr>
          <w:rFonts w:ascii="宋体" w:eastAsia="宋体" w:hAnsi="宋体" w:cs="思源宋体 CN Light"/>
          <w:sz w:val="21"/>
        </w:rPr>
        <w:t>我从“流程、技术、实战”三个层面深入理解了安全值守工作的核心内容，不仅提升了我的实际操作能力，也增强了我对安全事件分析与应急响应的整体把握能力。这对今后从事信息</w:t>
      </w:r>
      <w:proofErr w:type="gramStart"/>
      <w:r w:rsidRPr="0000593E">
        <w:rPr>
          <w:rFonts w:ascii="宋体" w:eastAsia="宋体" w:hAnsi="宋体" w:cs="思源宋体 CN Light"/>
          <w:sz w:val="21"/>
        </w:rPr>
        <w:t>安全运维工作</w:t>
      </w:r>
      <w:proofErr w:type="gramEnd"/>
      <w:r w:rsidRPr="0000593E">
        <w:rPr>
          <w:rFonts w:ascii="宋体" w:eastAsia="宋体" w:hAnsi="宋体" w:cs="思源宋体 CN Light"/>
          <w:sz w:val="21"/>
        </w:rPr>
        <w:t>具有重要的实践意义。</w:t>
      </w:r>
    </w:p>
    <w:p w14:paraId="511C030C" w14:textId="77777777" w:rsidR="0000593E" w:rsidRPr="0000593E" w:rsidRDefault="0000593E">
      <w:pPr>
        <w:ind w:left="0"/>
        <w:outlineLvl w:val="3"/>
        <w:rPr>
          <w:rFonts w:ascii="宋体" w:eastAsia="宋体" w:hAnsi="宋体" w:cs="思源宋体 CN Light" w:hint="eastAsia"/>
          <w:sz w:val="21"/>
        </w:rPr>
      </w:pPr>
    </w:p>
    <w:sectPr w:rsidR="0000593E" w:rsidRPr="0000593E">
      <w:headerReference w:type="default" r:id="rId39"/>
      <w:footerReference w:type="default" r:id="rId40"/>
      <w:pgSz w:w="11906" w:h="16838"/>
      <w:pgMar w:top="1440" w:right="1080" w:bottom="1440" w:left="108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12FDB" w14:textId="77777777" w:rsidR="00B92689" w:rsidRDefault="00B92689">
      <w:pPr>
        <w:spacing w:line="240" w:lineRule="auto"/>
        <w:rPr>
          <w:rFonts w:hint="eastAsia"/>
        </w:rPr>
      </w:pPr>
      <w:r>
        <w:separator/>
      </w:r>
    </w:p>
  </w:endnote>
  <w:endnote w:type="continuationSeparator" w:id="0">
    <w:p w14:paraId="11067380" w14:textId="77777777" w:rsidR="00B92689" w:rsidRDefault="00B92689">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思源宋体 CN Medium">
    <w:altName w:val="宋体"/>
    <w:charset w:val="86"/>
    <w:family w:val="auto"/>
    <w:pitch w:val="default"/>
    <w:sig w:usb0="00000000" w:usb1="00000000" w:usb2="00000016" w:usb3="00000000" w:csb0="60060107" w:csb1="00000000"/>
  </w:font>
  <w:font w:name="HuaweiSans-Regular">
    <w:altName w:val="Segoe Print"/>
    <w:charset w:val="00"/>
    <w:family w:val="roman"/>
    <w:pitch w:val="default"/>
  </w:font>
  <w:font w:name="方正兰亭黑简体">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思源宋体 CN Light">
    <w:altName w:val="宋体"/>
    <w:charset w:val="86"/>
    <w:family w:val="roman"/>
    <w:pitch w:val="default"/>
    <w:sig w:usb0="00000000" w:usb1="00000000" w:usb2="00000016" w:usb3="00000000" w:csb0="60060107"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思源宋体 CN Heavy">
    <w:altName w:val="宋体"/>
    <w:charset w:val="86"/>
    <w:family w:val="auto"/>
    <w:pitch w:val="default"/>
    <w:sig w:usb0="00000000" w:usb1="00000000" w:usb2="00000016" w:usb3="00000000" w:csb0="60060107" w:csb1="00000000"/>
  </w:font>
  <w:font w:name="FrutigerNext LT Regular">
    <w:altName w:val="Segoe Print"/>
    <w:charset w:val="00"/>
    <w:family w:val="swiss"/>
    <w:pitch w:val="default"/>
    <w:sig w:usb0="00000000" w:usb1="00000000" w:usb2="00000000" w:usb3="00000000" w:csb0="0000011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uawei Sans">
    <w:altName w:val="Segoe Print"/>
    <w:charset w:val="00"/>
    <w:family w:val="swiss"/>
    <w:pitch w:val="default"/>
    <w:sig w:usb0="00000000" w:usb1="00000000" w:usb2="00000008" w:usb3="00000000" w:csb0="0000009F" w:csb1="00000000"/>
  </w:font>
  <w:font w:name="Arial Unicode MS">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A6D6" w14:textId="77777777" w:rsidR="00023925" w:rsidRDefault="009F5516">
    <w:pPr>
      <w:pStyle w:val="aff7"/>
      <w:rPr>
        <w:rFonts w:hint="eastAsia"/>
      </w:rPr>
    </w:pPr>
    <w:r>
      <w:rPr>
        <w:b w:val="0"/>
        <w:bCs w:val="0"/>
      </w:rPr>
      <w:fldChar w:fldCharType="begin"/>
    </w:r>
    <w:r>
      <w:instrText>PAGE  \* Arabic  \* MERGEFORMAT</w:instrText>
    </w:r>
    <w:r>
      <w:rPr>
        <w:b w:val="0"/>
        <w:bCs w:val="0"/>
      </w:rPr>
      <w:fldChar w:fldCharType="separate"/>
    </w:r>
    <w:r>
      <w:rPr>
        <w:lang w:val="zh-CN"/>
      </w:rPr>
      <w:t>1</w:t>
    </w:r>
    <w:r>
      <w:rPr>
        <w:b w:val="0"/>
        <w:bCs w:val="0"/>
      </w:rPr>
      <w:fldChar w:fldCharType="end"/>
    </w:r>
    <w:r>
      <w:rPr>
        <w:lang w:val="zh-CN"/>
      </w:rPr>
      <w:t xml:space="preserve"> / </w:t>
    </w:r>
    <w:fldSimple w:instr="NUMPAGES  \* Arabic  \* MERGEFORMAT">
      <w:r>
        <w:rPr>
          <w:lang w:val="zh-CN"/>
        </w:rPr>
        <w:t>2</w:t>
      </w:r>
    </w:fldSimple>
    <w:r>
      <w:rPr>
        <w:rFonts w:hint="eastAsia"/>
      </w:rPr>
      <w:t>1</w:t>
    </w:r>
    <w: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4E02" w14:textId="77777777" w:rsidR="00B92689" w:rsidRDefault="00B92689">
      <w:pPr>
        <w:spacing w:before="0" w:after="0" w:line="240" w:lineRule="auto"/>
        <w:rPr>
          <w:rFonts w:hint="eastAsia"/>
        </w:rPr>
      </w:pPr>
      <w:r>
        <w:separator/>
      </w:r>
    </w:p>
  </w:footnote>
  <w:footnote w:type="continuationSeparator" w:id="0">
    <w:p w14:paraId="47BB6BA2" w14:textId="77777777" w:rsidR="00B92689" w:rsidRDefault="00B92689">
      <w:pPr>
        <w:spacing w:before="0"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BB183" w14:textId="77777777" w:rsidR="00023925" w:rsidRDefault="009F5516">
    <w:pPr>
      <w:pStyle w:val="affa"/>
      <w:jc w:val="left"/>
      <w:rPr>
        <w:rFonts w:hint="eastAsia"/>
      </w:rPr>
    </w:pPr>
    <w:r>
      <w:rPr>
        <w:noProof/>
      </w:rPr>
      <w:drawing>
        <wp:anchor distT="0" distB="0" distL="114300" distR="114300" simplePos="0" relativeHeight="251659264" behindDoc="1" locked="0" layoutInCell="1" allowOverlap="1" wp14:anchorId="30214E6D" wp14:editId="08CA884A">
          <wp:simplePos x="0" y="0"/>
          <wp:positionH relativeFrom="column">
            <wp:posOffset>-349250</wp:posOffset>
          </wp:positionH>
          <wp:positionV relativeFrom="paragraph">
            <wp:posOffset>-160020</wp:posOffset>
          </wp:positionV>
          <wp:extent cx="1148715" cy="477520"/>
          <wp:effectExtent l="0" t="0" r="0" b="0"/>
          <wp:wrapNone/>
          <wp:docPr id="1119171354" name="图片 111917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71354" name="图片 111917135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48486" cy="477610"/>
                  </a:xfrm>
                  <a:prstGeom prst="rect">
                    <a:avLst/>
                  </a:prstGeom>
                </pic:spPr>
              </pic:pic>
            </a:graphicData>
          </a:graphic>
        </wp:anchor>
      </w:drawing>
    </w:r>
    <w:r>
      <w:ptab w:relativeTo="margin" w:alignment="center" w:leader="none"/>
    </w:r>
    <w:sdt>
      <w:sdtPr>
        <w:id w:val="968859947"/>
        <w:placeholder>
          <w:docPart w:val="00B45BE8149740CF9B42D96E1AC4DF49"/>
        </w:placeholder>
        <w:temporary/>
        <w:showingPlcHdr/>
        <w15:appearance w15:val="hidden"/>
      </w:sdtPr>
      <w:sdtContent>
        <w:r>
          <w:rPr>
            <w:lang w:val="zh-CN"/>
          </w:rPr>
          <w:t>[在此处键入]</w:t>
        </w:r>
      </w:sdtContent>
    </w:sdt>
    <w:r>
      <w:ptab w:relativeTo="margin" w:alignment="right" w:leader="none"/>
    </w:r>
    <w:sdt>
      <w:sdtPr>
        <w:id w:val="968859952"/>
        <w:placeholder>
          <w:docPart w:val="00B45BE8149740CF9B42D96E1AC4DF49"/>
        </w:placeholder>
        <w:temporary/>
        <w:showingPlcHdr/>
        <w15:appearance w15:val="hidden"/>
      </w:sdtPr>
      <w:sdtContent>
        <w:r>
          <w:rPr>
            <w:lang w:val="zh-CN"/>
          </w:rPr>
          <w:t>[在此处键入]</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1DDC30"/>
    <w:multiLevelType w:val="multilevel"/>
    <w:tmpl w:val="811DDC30"/>
    <w:lvl w:ilvl="0">
      <w:start w:val="1"/>
      <w:numFmt w:val="decimal"/>
      <w:suff w:val="nothing"/>
      <w:lvlText w:val="%1 "/>
      <w:lvlJc w:val="left"/>
      <w:pPr>
        <w:tabs>
          <w:tab w:val="left" w:pos="0"/>
        </w:tabs>
        <w:ind w:left="0" w:firstLine="0"/>
      </w:pPr>
      <w:rPr>
        <w:rFonts w:ascii="宋体" w:eastAsia="宋体" w:hAnsi="宋体" w:cs="宋体"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suff w:val="nothing"/>
      <w:lvlText w:val="%1.%2 "/>
      <w:lvlJc w:val="left"/>
      <w:pPr>
        <w:tabs>
          <w:tab w:val="left" w:pos="0"/>
        </w:tabs>
        <w:ind w:left="0" w:firstLine="0"/>
      </w:pPr>
      <w:rPr>
        <w:rFonts w:ascii="思源宋体 CN Medium" w:eastAsia="思源宋体 CN Medium" w:hAnsi="思源宋体 CN Medium" w:cs="HuaweiSans-Regular" w:hint="default"/>
        <w:b w:val="0"/>
        <w:bCs/>
        <w:i w:val="0"/>
        <w:iCs w:val="0"/>
        <w:caps w:val="0"/>
        <w:strike w:val="0"/>
        <w:dstrike w:val="0"/>
        <w:snapToGrid w:val="0"/>
        <w:vanish w:val="0"/>
        <w:color w:val="000000"/>
        <w:spacing w:val="0"/>
        <w:kern w:val="0"/>
        <w:sz w:val="32"/>
        <w:szCs w:val="32"/>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HuaweiSans-Regular" w:eastAsia="方正兰亭黑简体" w:hAnsi="HuaweiSans-Regular" w:cs="方正兰亭黑简体"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suff w:val="nothing"/>
      <w:lvlText w:val="%1.%2.%3.%4 "/>
      <w:lvlJc w:val="left"/>
      <w:pPr>
        <w:ind w:left="0" w:firstLine="0"/>
      </w:pPr>
      <w:rPr>
        <w:rFonts w:ascii="HuaweiSans-Regular" w:eastAsia="方正兰亭黑简体" w:hAnsi="HuaweiSans-Regular" w:cs="方正兰亭黑简体"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suff w:val="nothing"/>
      <w:lvlText w:val="%1.%2.%3.%4.%5 "/>
      <w:lvlJc w:val="left"/>
      <w:pPr>
        <w:ind w:left="0" w:firstLine="0"/>
      </w:pPr>
      <w:rPr>
        <w:rFonts w:ascii="HuaweiSans-Regular" w:eastAsia="方正兰亭黑简体" w:hAnsi="HuaweiSans-Regular" w:cs="方正兰亭黑简体"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HuaweiSans-Regular" w:eastAsia="方正兰亭黑简体" w:hAnsi="HuaweiSans-Regular" w:cs="Arial" w:hint="default"/>
        <w:b w:val="0"/>
        <w:bCs/>
        <w:i w:val="0"/>
        <w:iCs w:val="0"/>
        <w:caps w:val="0"/>
        <w:strike w:val="0"/>
        <w:dstrike w:val="0"/>
        <w:vanish w:val="0"/>
        <w:color w:val="auto"/>
        <w:sz w:val="24"/>
        <w:szCs w:val="24"/>
        <w:vertAlign w:val="baseline"/>
        <w:lang w:val="en-US"/>
        <w14:shadow w14:blurRad="0" w14:dist="0" w14:dir="0" w14:sx="0" w14:sy="0" w14:kx="0" w14:ky="0" w14:algn="none">
          <w14:srgbClr w14:val="000000"/>
        </w14:shadow>
      </w:rPr>
    </w:lvl>
    <w:lvl w:ilvl="6">
      <w:start w:val="1"/>
      <w:numFmt w:val="decimal"/>
      <w:lvlText w:val="%7."/>
      <w:lvlJc w:val="left"/>
      <w:pPr>
        <w:tabs>
          <w:tab w:val="left" w:pos="2126"/>
        </w:tabs>
        <w:ind w:left="2126" w:hanging="425"/>
      </w:pPr>
      <w:rPr>
        <w:rFonts w:ascii="Times New Roman" w:eastAsia="黑体" w:hAnsi="Times New Roman" w:cs="Times New Roman" w:hint="default"/>
        <w:b w:val="0"/>
        <w:bCs/>
        <w:i w:val="0"/>
        <w:iCs w:val="0"/>
        <w:color w:val="auto"/>
        <w:sz w:val="21"/>
        <w:szCs w:val="21"/>
      </w:rPr>
    </w:lvl>
    <w:lvl w:ilvl="7">
      <w:start w:val="1"/>
      <w:numFmt w:val="decimal"/>
      <w:lvlRestart w:val="1"/>
      <w:suff w:val="space"/>
      <w:lvlText w:val="图%1-%8"/>
      <w:lvlJc w:val="left"/>
      <w:pPr>
        <w:ind w:left="1701" w:firstLine="0"/>
      </w:pPr>
      <w:rPr>
        <w:rFonts w:ascii="思源宋体 CN Light" w:eastAsia="思源宋体 CN Light" w:hAnsi="思源宋体 CN Light" w:cs="Book Antiqua" w:hint="default"/>
        <w:b/>
        <w:bCs/>
        <w:i w:val="0"/>
        <w:iCs w:val="0"/>
        <w:strike w:val="0"/>
        <w:dstrike w:val="0"/>
        <w:color w:val="auto"/>
        <w:sz w:val="24"/>
        <w:szCs w:val="21"/>
        <w:vertAlign w:val="baseline"/>
        <w14:shadow w14:blurRad="0" w14:dist="0" w14:dir="0" w14:sx="0" w14:sy="0" w14:kx="0" w14:ky="0" w14:algn="none">
          <w14:srgbClr w14:val="000000"/>
        </w14:shadow>
      </w:rPr>
    </w:lvl>
    <w:lvl w:ilvl="8">
      <w:start w:val="1"/>
      <w:numFmt w:val="decimal"/>
      <w:lvlRestart w:val="1"/>
      <w:suff w:val="space"/>
      <w:lvlText w:val="表%1-%9"/>
      <w:lvlJc w:val="left"/>
      <w:pPr>
        <w:ind w:left="1701" w:firstLine="0"/>
      </w:pPr>
      <w:rPr>
        <w:bCs w:val="0"/>
        <w:i w:val="0"/>
        <w:iCs w:val="0"/>
        <w:caps w:val="0"/>
        <w:smallCaps w:val="0"/>
        <w:strike w:val="0"/>
        <w:dstrike w:val="0"/>
        <w:outline w:val="0"/>
        <w:shadow w:val="0"/>
        <w:emboss w:val="0"/>
        <w:imprint w:val="0"/>
        <w:vanish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abstractNum>
  <w:abstractNum w:abstractNumId="1" w15:restartNumberingAfterBreak="0">
    <w:nsid w:val="8FEDBFC2"/>
    <w:multiLevelType w:val="singleLevel"/>
    <w:tmpl w:val="8FEDBFC2"/>
    <w:lvl w:ilvl="0">
      <w:start w:val="1"/>
      <w:numFmt w:val="decimal"/>
      <w:suff w:val="space"/>
      <w:lvlText w:val="%1."/>
      <w:lvlJc w:val="left"/>
    </w:lvl>
  </w:abstractNum>
  <w:abstractNum w:abstractNumId="2" w15:restartNumberingAfterBreak="0">
    <w:nsid w:val="CA2B4739"/>
    <w:multiLevelType w:val="singleLevel"/>
    <w:tmpl w:val="CA2B4739"/>
    <w:lvl w:ilvl="0">
      <w:start w:val="1"/>
      <w:numFmt w:val="bullet"/>
      <w:lvlText w:val=""/>
      <w:lvlJc w:val="left"/>
      <w:pPr>
        <w:ind w:left="420" w:hanging="420"/>
      </w:pPr>
      <w:rPr>
        <w:rFonts w:ascii="Wingdings" w:hAnsi="Wingdings" w:hint="default"/>
      </w:rPr>
    </w:lvl>
  </w:abstractNum>
  <w:abstractNum w:abstractNumId="3" w15:restartNumberingAfterBreak="0">
    <w:nsid w:val="0E8701E2"/>
    <w:multiLevelType w:val="multilevel"/>
    <w:tmpl w:val="0E8701E2"/>
    <w:lvl w:ilvl="0">
      <w:start w:val="1"/>
      <w:numFmt w:val="bullet"/>
      <w:pStyle w:val="CAUTIONTextList"/>
      <w:lvlText w:val=""/>
      <w:lvlJc w:val="left"/>
      <w:pPr>
        <w:tabs>
          <w:tab w:val="left" w:pos="1985"/>
        </w:tabs>
        <w:ind w:left="1985" w:hanging="284"/>
      </w:pPr>
      <w:rPr>
        <w:rFonts w:ascii="Wingdings" w:hAnsi="Wingdings" w:hint="default"/>
        <w:color w:val="auto"/>
        <w:spacing w:val="0"/>
        <w:w w:val="100"/>
        <w:position w:val="1"/>
        <w:sz w:val="16"/>
        <w:szCs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0EDB2900"/>
    <w:multiLevelType w:val="multilevel"/>
    <w:tmpl w:val="0EDB2900"/>
    <w:lvl w:ilvl="0">
      <w:start w:val="1"/>
      <w:numFmt w:val="bullet"/>
      <w:pStyle w:val="SubItemList"/>
      <w:lvlText w:val="−"/>
      <w:lvlJc w:val="left"/>
      <w:pPr>
        <w:tabs>
          <w:tab w:val="left" w:pos="2409"/>
        </w:tabs>
        <w:ind w:left="2410" w:hanging="284"/>
      </w:pPr>
      <w:rPr>
        <w:rFonts w:ascii="Times New Roman" w:hAnsi="Times New Roman" w:cs="Times New Roman" w:hint="default"/>
        <w:sz w:val="16"/>
        <w:szCs w:val="16"/>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abstractNum w:abstractNumId="5" w15:restartNumberingAfterBreak="0">
    <w:nsid w:val="171657A1"/>
    <w:multiLevelType w:val="multilevel"/>
    <w:tmpl w:val="171657A1"/>
    <w:lvl w:ilvl="0">
      <w:start w:val="1"/>
      <w:numFmt w:val="decimal"/>
      <w:pStyle w:val="1"/>
      <w:suff w:val="nothing"/>
      <w:lvlText w:val="%1 "/>
      <w:lvlJc w:val="left"/>
      <w:pPr>
        <w:ind w:left="0" w:firstLine="0"/>
      </w:pPr>
      <w:rPr>
        <w:rFonts w:ascii="思源宋体 CN Heavy" w:eastAsia="思源宋体 CN Heavy" w:hAnsi="思源宋体 CN Heavy" w:cs="思源宋体 CN Heavy"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2"/>
      <w:suff w:val="nothing"/>
      <w:lvlText w:val="%1.%2 "/>
      <w:lvlJc w:val="left"/>
      <w:pPr>
        <w:ind w:left="0" w:firstLine="0"/>
      </w:pPr>
      <w:rPr>
        <w:rFonts w:ascii="思源宋体 CN Medium" w:eastAsia="思源宋体 CN Medium" w:hAnsi="思源宋体 CN Medium" w:cs="思源宋体 CN Medium" w:hint="default"/>
        <w:b w:val="0"/>
        <w:bCs/>
        <w:i w:val="0"/>
        <w:iCs w:val="0"/>
        <w:caps w:val="0"/>
        <w:strike w:val="0"/>
        <w:dstrike w:val="0"/>
        <w:snapToGrid w:val="0"/>
        <w:vanish w:val="0"/>
        <w:color w:val="000000"/>
        <w:spacing w:val="0"/>
        <w:kern w:val="0"/>
        <w:sz w:val="32"/>
        <w:szCs w:val="32"/>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HuaweiSans-Regular" w:eastAsia="方正兰亭黑简体" w:hAnsi="HuaweiSans-Regular"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4"/>
      <w:suff w:val="nothing"/>
      <w:lvlText w:val="%1.%2.%3.%4 "/>
      <w:lvlJc w:val="left"/>
      <w:pPr>
        <w:ind w:left="0" w:firstLine="0"/>
      </w:pPr>
      <w:rPr>
        <w:rFonts w:ascii="HuaweiSans-Regular" w:eastAsia="方正兰亭黑简体" w:hAnsi="HuaweiSans-Regular" w:cs="Book Antiqua" w:hint="default"/>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start w:val="1"/>
      <w:numFmt w:val="decimal"/>
      <w:pStyle w:val="5"/>
      <w:suff w:val="nothing"/>
      <w:lvlText w:val="%1.%2.%3.%4.%5 "/>
      <w:lvlJc w:val="left"/>
      <w:pPr>
        <w:ind w:left="0" w:firstLine="0"/>
      </w:pPr>
      <w:rPr>
        <w:rFonts w:ascii="HuaweiSans-Regular" w:eastAsia="方正兰亭黑简体" w:hAnsi="HuaweiSans-Regular" w:cs="Book Antiqua" w:hint="default"/>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start w:val="1"/>
      <w:numFmt w:val="decimal"/>
      <w:pStyle w:val="3"/>
      <w:lvlText w:val="步骤 %6"/>
      <w:lvlJc w:val="right"/>
      <w:pPr>
        <w:tabs>
          <w:tab w:val="left" w:pos="1701"/>
        </w:tabs>
        <w:ind w:left="1701" w:hanging="159"/>
      </w:pPr>
      <w:rPr>
        <w:rFonts w:ascii="HuaweiSans-Regular" w:eastAsia="方正兰亭黑简体" w:hAnsi="HuaweiSans-Regular" w:cs="Arial" w:hint="default"/>
        <w:b w:val="0"/>
        <w:bCs/>
        <w:i w:val="0"/>
        <w:iCs w:val="0"/>
        <w:caps w:val="0"/>
        <w:strike w:val="0"/>
        <w:dstrike w:val="0"/>
        <w:vanish w:val="0"/>
        <w:color w:val="auto"/>
        <w:sz w:val="24"/>
        <w:szCs w:val="24"/>
        <w:vertAlign w:val="baseline"/>
        <w:lang w:val="en-US"/>
        <w14:shadow w14:blurRad="0" w14:dist="0" w14:dir="0" w14:sx="0" w14:sy="0" w14:kx="0" w14:ky="0" w14:algn="none">
          <w14:srgbClr w14:val="000000"/>
        </w14:shadow>
      </w:rPr>
    </w:lvl>
    <w:lvl w:ilvl="6">
      <w:start w:val="1"/>
      <w:numFmt w:val="decimal"/>
      <w:pStyle w:val="ItemStep"/>
      <w:lvlText w:val="%7."/>
      <w:lvlJc w:val="left"/>
      <w:pPr>
        <w:tabs>
          <w:tab w:val="left" w:pos="2126"/>
        </w:tabs>
        <w:ind w:left="2126" w:hanging="425"/>
      </w:pPr>
      <w:rPr>
        <w:rFonts w:ascii="Times New Roman" w:eastAsia="黑体" w:hAnsi="Times New Roman" w:cs="Times New Roman" w:hint="default"/>
        <w:b w:val="0"/>
        <w:bCs/>
        <w:i w:val="0"/>
        <w:iCs w:val="0"/>
        <w:color w:val="auto"/>
        <w:sz w:val="21"/>
        <w:szCs w:val="21"/>
      </w:rPr>
    </w:lvl>
    <w:lvl w:ilvl="7">
      <w:start w:val="1"/>
      <w:numFmt w:val="decimal"/>
      <w:lvlRestart w:val="1"/>
      <w:pStyle w:val="9"/>
      <w:suff w:val="space"/>
      <w:lvlText w:val="图%1-%8"/>
      <w:lvlJc w:val="left"/>
      <w:pPr>
        <w:ind w:left="1701" w:firstLine="0"/>
      </w:pPr>
      <w:rPr>
        <w:rFonts w:ascii="思源宋体 CN Light" w:eastAsia="思源宋体 CN Light" w:hAnsi="思源宋体 CN Light" w:cs="思源宋体 CN Light" w:hint="default"/>
        <w:b/>
        <w:bCs/>
        <w:i w:val="0"/>
        <w:iCs w:val="0"/>
        <w:strike w:val="0"/>
        <w:dstrike w:val="0"/>
        <w:color w:val="auto"/>
        <w:sz w:val="24"/>
        <w:szCs w:val="21"/>
        <w:vertAlign w:val="baseline"/>
        <w14:shadow w14:blurRad="0" w14:dist="0" w14:dir="0" w14:sx="0" w14:sy="0" w14:kx="0" w14:ky="0" w14:algn="none">
          <w14:srgbClr w14:val="000000"/>
        </w14:shadow>
      </w:rPr>
    </w:lvl>
    <w:lvl w:ilvl="8">
      <w:start w:val="1"/>
      <w:numFmt w:val="decimal"/>
      <w:lvlRestart w:val="1"/>
      <w:pStyle w:val="50"/>
      <w:suff w:val="space"/>
      <w:lvlText w:val="表%1-%9"/>
      <w:lvlJc w:val="left"/>
      <w:pPr>
        <w:ind w:left="1701" w:firstLine="0"/>
      </w:pPr>
      <w:rPr>
        <w:bCs w:val="0"/>
        <w:i w:val="0"/>
        <w:iCs w:val="0"/>
        <w:caps w:val="0"/>
        <w:smallCaps w:val="0"/>
        <w:strike w:val="0"/>
        <w:dstrike w:val="0"/>
        <w:outline w:val="0"/>
        <w:shadow w:val="0"/>
        <w:emboss w:val="0"/>
        <w:imprint w:val="0"/>
        <w:vanish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abstractNum>
  <w:abstractNum w:abstractNumId="6" w15:restartNumberingAfterBreak="0">
    <w:nsid w:val="1A89310D"/>
    <w:multiLevelType w:val="multilevel"/>
    <w:tmpl w:val="1A89310D"/>
    <w:lvl w:ilvl="0">
      <w:start w:val="1"/>
      <w:numFmt w:val="bullet"/>
      <w:pStyle w:val="NotesTextListinTable"/>
      <w:lvlText w:val=""/>
      <w:lvlJc w:val="left"/>
      <w:pPr>
        <w:ind w:left="704" w:hanging="420"/>
      </w:pPr>
      <w:rPr>
        <w:rFonts w:ascii="Wingdings" w:hAnsi="Wingdings" w:hint="default"/>
        <w:b w:val="0"/>
        <w:i w:val="0"/>
        <w:sz w:val="13"/>
      </w:rPr>
    </w:lvl>
    <w:lvl w:ilvl="1">
      <w:start w:val="1"/>
      <w:numFmt w:val="bullet"/>
      <w:lvlText w:val=""/>
      <w:lvlJc w:val="left"/>
      <w:pPr>
        <w:ind w:left="1124" w:hanging="420"/>
      </w:pPr>
      <w:rPr>
        <w:rFonts w:ascii="Wingdings" w:hAnsi="Wingdings" w:hint="default"/>
      </w:rPr>
    </w:lvl>
    <w:lvl w:ilvl="2">
      <w:start w:val="1"/>
      <w:numFmt w:val="bullet"/>
      <w:lvlText w:val=""/>
      <w:lvlJc w:val="left"/>
      <w:pPr>
        <w:ind w:left="1544" w:hanging="420"/>
      </w:pPr>
      <w:rPr>
        <w:rFonts w:ascii="Wingdings" w:hAnsi="Wingdings" w:hint="default"/>
      </w:rPr>
    </w:lvl>
    <w:lvl w:ilvl="3">
      <w:start w:val="1"/>
      <w:numFmt w:val="bullet"/>
      <w:lvlText w:val=""/>
      <w:lvlJc w:val="left"/>
      <w:pPr>
        <w:ind w:left="1964" w:hanging="420"/>
      </w:pPr>
      <w:rPr>
        <w:rFonts w:ascii="Wingdings" w:hAnsi="Wingdings" w:hint="default"/>
      </w:rPr>
    </w:lvl>
    <w:lvl w:ilvl="4">
      <w:start w:val="1"/>
      <w:numFmt w:val="bullet"/>
      <w:lvlText w:val=""/>
      <w:lvlJc w:val="left"/>
      <w:pPr>
        <w:ind w:left="2384" w:hanging="420"/>
      </w:pPr>
      <w:rPr>
        <w:rFonts w:ascii="Wingdings" w:hAnsi="Wingdings" w:hint="default"/>
      </w:rPr>
    </w:lvl>
    <w:lvl w:ilvl="5">
      <w:start w:val="1"/>
      <w:numFmt w:val="bullet"/>
      <w:lvlText w:val=""/>
      <w:lvlJc w:val="left"/>
      <w:pPr>
        <w:ind w:left="2804" w:hanging="420"/>
      </w:pPr>
      <w:rPr>
        <w:rFonts w:ascii="Wingdings" w:hAnsi="Wingdings" w:hint="default"/>
      </w:rPr>
    </w:lvl>
    <w:lvl w:ilvl="6">
      <w:start w:val="1"/>
      <w:numFmt w:val="bullet"/>
      <w:lvlText w:val=""/>
      <w:lvlJc w:val="left"/>
      <w:pPr>
        <w:ind w:left="3224" w:hanging="420"/>
      </w:pPr>
      <w:rPr>
        <w:rFonts w:ascii="Wingdings" w:hAnsi="Wingdings" w:hint="default"/>
      </w:rPr>
    </w:lvl>
    <w:lvl w:ilvl="7">
      <w:start w:val="1"/>
      <w:numFmt w:val="bullet"/>
      <w:lvlText w:val=""/>
      <w:lvlJc w:val="left"/>
      <w:pPr>
        <w:ind w:left="3644" w:hanging="420"/>
      </w:pPr>
      <w:rPr>
        <w:rFonts w:ascii="Wingdings" w:hAnsi="Wingdings" w:hint="default"/>
      </w:rPr>
    </w:lvl>
    <w:lvl w:ilvl="8">
      <w:start w:val="1"/>
      <w:numFmt w:val="bullet"/>
      <w:lvlText w:val=""/>
      <w:lvlJc w:val="left"/>
      <w:pPr>
        <w:ind w:left="4064" w:hanging="420"/>
      </w:pPr>
      <w:rPr>
        <w:rFonts w:ascii="Wingdings" w:hAnsi="Wingdings" w:hint="default"/>
      </w:rPr>
    </w:lvl>
  </w:abstractNum>
  <w:abstractNum w:abstractNumId="7" w15:restartNumberingAfterBreak="0">
    <w:nsid w:val="1D5755D3"/>
    <w:multiLevelType w:val="multilevel"/>
    <w:tmpl w:val="1D5755D3"/>
    <w:lvl w:ilvl="0">
      <w:start w:val="1"/>
      <w:numFmt w:val="upperLetter"/>
      <w:pStyle w:val="ItemList"/>
      <w:lvlText w:val="%1）"/>
      <w:lvlJc w:val="left"/>
      <w:pPr>
        <w:tabs>
          <w:tab w:val="left" w:pos="992"/>
        </w:tabs>
        <w:ind w:left="992" w:hanging="425"/>
      </w:pPr>
      <w:rPr>
        <w:rFonts w:ascii="FrutigerNext LT Regular" w:eastAsia="华文细黑" w:hAnsi="FrutigerNext LT Regular" w:cs="微软雅黑"/>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294"/>
        </w:tabs>
        <w:ind w:left="-294" w:hanging="420"/>
      </w:pPr>
      <w:rPr>
        <w:rFonts w:ascii="Wingdings" w:hAnsi="Wingdings" w:hint="default"/>
      </w:rPr>
    </w:lvl>
    <w:lvl w:ilvl="2">
      <w:start w:val="1"/>
      <w:numFmt w:val="bullet"/>
      <w:lvlText w:val=""/>
      <w:lvlJc w:val="left"/>
      <w:pPr>
        <w:tabs>
          <w:tab w:val="left" w:pos="126"/>
        </w:tabs>
        <w:ind w:left="126" w:hanging="420"/>
      </w:pPr>
      <w:rPr>
        <w:rFonts w:ascii="Wingdings" w:hAnsi="Wingdings" w:hint="default"/>
      </w:rPr>
    </w:lvl>
    <w:lvl w:ilvl="3">
      <w:start w:val="1"/>
      <w:numFmt w:val="bullet"/>
      <w:lvlText w:val=""/>
      <w:lvlJc w:val="left"/>
      <w:pPr>
        <w:tabs>
          <w:tab w:val="left" w:pos="546"/>
        </w:tabs>
        <w:ind w:left="546" w:hanging="420"/>
      </w:pPr>
      <w:rPr>
        <w:rFonts w:ascii="Wingdings" w:hAnsi="Wingdings" w:hint="default"/>
      </w:rPr>
    </w:lvl>
    <w:lvl w:ilvl="4">
      <w:start w:val="1"/>
      <w:numFmt w:val="bullet"/>
      <w:lvlText w:val=""/>
      <w:lvlJc w:val="left"/>
      <w:pPr>
        <w:tabs>
          <w:tab w:val="left" w:pos="966"/>
        </w:tabs>
        <w:ind w:left="966" w:hanging="420"/>
      </w:pPr>
      <w:rPr>
        <w:rFonts w:ascii="Wingdings" w:hAnsi="Wingdings" w:hint="default"/>
      </w:rPr>
    </w:lvl>
    <w:lvl w:ilvl="5">
      <w:start w:val="1"/>
      <w:numFmt w:val="bullet"/>
      <w:lvlText w:val=""/>
      <w:lvlJc w:val="left"/>
      <w:pPr>
        <w:tabs>
          <w:tab w:val="left" w:pos="1386"/>
        </w:tabs>
        <w:ind w:left="1386" w:hanging="420"/>
      </w:pPr>
      <w:rPr>
        <w:rFonts w:ascii="Wingdings" w:hAnsi="Wingdings" w:hint="default"/>
      </w:rPr>
    </w:lvl>
    <w:lvl w:ilvl="6">
      <w:start w:val="1"/>
      <w:numFmt w:val="bullet"/>
      <w:lvlText w:val=""/>
      <w:lvlJc w:val="left"/>
      <w:pPr>
        <w:tabs>
          <w:tab w:val="left" w:pos="1806"/>
        </w:tabs>
        <w:ind w:left="1806" w:hanging="420"/>
      </w:pPr>
      <w:rPr>
        <w:rFonts w:ascii="Wingdings" w:hAnsi="Wingdings" w:hint="default"/>
      </w:rPr>
    </w:lvl>
    <w:lvl w:ilvl="7">
      <w:start w:val="1"/>
      <w:numFmt w:val="bullet"/>
      <w:lvlText w:val=""/>
      <w:lvlJc w:val="left"/>
      <w:pPr>
        <w:tabs>
          <w:tab w:val="left" w:pos="2226"/>
        </w:tabs>
        <w:ind w:left="2226" w:hanging="420"/>
      </w:pPr>
      <w:rPr>
        <w:rFonts w:ascii="Wingdings" w:hAnsi="Wingdings" w:hint="default"/>
      </w:rPr>
    </w:lvl>
    <w:lvl w:ilvl="8">
      <w:start w:val="1"/>
      <w:numFmt w:val="bullet"/>
      <w:lvlText w:val=""/>
      <w:lvlJc w:val="left"/>
      <w:pPr>
        <w:tabs>
          <w:tab w:val="left" w:pos="2646"/>
        </w:tabs>
        <w:ind w:left="2646" w:hanging="420"/>
      </w:pPr>
      <w:rPr>
        <w:rFonts w:ascii="Wingdings" w:hAnsi="Wingdings" w:hint="default"/>
      </w:rPr>
    </w:lvl>
  </w:abstractNum>
  <w:abstractNum w:abstractNumId="8" w15:restartNumberingAfterBreak="0">
    <w:nsid w:val="20453EF0"/>
    <w:multiLevelType w:val="multilevel"/>
    <w:tmpl w:val="20453EF0"/>
    <w:lvl w:ilvl="0">
      <w:start w:val="1"/>
      <w:numFmt w:val="upperLetter"/>
      <w:pStyle w:val="51"/>
      <w:lvlText w:val="附录%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9" w15:restartNumberingAfterBreak="0">
    <w:nsid w:val="3288C193"/>
    <w:multiLevelType w:val="singleLevel"/>
    <w:tmpl w:val="3288C193"/>
    <w:lvl w:ilvl="0">
      <w:start w:val="1"/>
      <w:numFmt w:val="decimal"/>
      <w:lvlText w:val="%1."/>
      <w:lvlJc w:val="left"/>
      <w:pPr>
        <w:tabs>
          <w:tab w:val="left" w:pos="420"/>
        </w:tabs>
        <w:ind w:left="845" w:hanging="425"/>
      </w:pPr>
      <w:rPr>
        <w:rFonts w:hint="default"/>
      </w:rPr>
    </w:lvl>
  </w:abstractNum>
  <w:abstractNum w:abstractNumId="10" w15:restartNumberingAfterBreak="0">
    <w:nsid w:val="3F7FCFD9"/>
    <w:multiLevelType w:val="singleLevel"/>
    <w:tmpl w:val="3F7FCFD9"/>
    <w:lvl w:ilvl="0">
      <w:start w:val="1"/>
      <w:numFmt w:val="decimal"/>
      <w:lvlText w:val="(%1)"/>
      <w:lvlJc w:val="left"/>
      <w:pPr>
        <w:ind w:left="425" w:hanging="425"/>
      </w:pPr>
      <w:rPr>
        <w:rFonts w:hint="default"/>
      </w:rPr>
    </w:lvl>
  </w:abstractNum>
  <w:abstractNum w:abstractNumId="11" w15:restartNumberingAfterBreak="0">
    <w:nsid w:val="42FE570A"/>
    <w:multiLevelType w:val="multilevel"/>
    <w:tmpl w:val="42FE570A"/>
    <w:lvl w:ilvl="0">
      <w:start w:val="1"/>
      <w:numFmt w:val="decimal"/>
      <w:pStyle w:val="40"/>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left" w:pos="1134"/>
        </w:tabs>
        <w:ind w:left="1134" w:hanging="312"/>
      </w:pPr>
      <w:rPr>
        <w:rFonts w:ascii="Arial" w:hAnsi="Arial" w:hint="default"/>
        <w:b w:val="0"/>
        <w:i w:val="0"/>
        <w:sz w:val="21"/>
        <w:szCs w:val="21"/>
      </w:rPr>
    </w:lvl>
    <w:lvl w:ilvl="5">
      <w:start w:val="1"/>
      <w:numFmt w:val="decimal"/>
      <w:lvlText w:val="%6)"/>
      <w:lvlJc w:val="left"/>
      <w:pPr>
        <w:tabs>
          <w:tab w:val="left" w:pos="1134"/>
        </w:tabs>
        <w:ind w:left="1134" w:hanging="312"/>
      </w:pPr>
      <w:rPr>
        <w:rFonts w:ascii="Arial" w:hAnsi="Arial" w:hint="default"/>
        <w:b w:val="0"/>
        <w:i w:val="0"/>
        <w:sz w:val="21"/>
        <w:szCs w:val="21"/>
      </w:rPr>
    </w:lvl>
    <w:lvl w:ilvl="6">
      <w:start w:val="1"/>
      <w:numFmt w:val="lowerLetter"/>
      <w:lvlText w:val="%7."/>
      <w:lvlJc w:val="left"/>
      <w:pPr>
        <w:tabs>
          <w:tab w:val="left" w:pos="1134"/>
        </w:tabs>
        <w:ind w:left="1134" w:hanging="312"/>
      </w:pPr>
      <w:rPr>
        <w:rFonts w:ascii="Arial" w:hAnsi="Arial" w:hint="default"/>
        <w:b w:val="0"/>
        <w:i w:val="0"/>
        <w:sz w:val="21"/>
        <w:szCs w:val="21"/>
      </w:rPr>
    </w:lvl>
    <w:lvl w:ilvl="7">
      <w:start w:val="1"/>
      <w:numFmt w:val="decimal"/>
      <w:lvlRestart w:val="0"/>
      <w:suff w:val="space"/>
      <w:lvlText w:val="图%8"/>
      <w:lvlJc w:val="center"/>
      <w:pPr>
        <w:ind w:left="0" w:firstLine="0"/>
      </w:pPr>
      <w:rPr>
        <w:rFonts w:ascii="Arial" w:eastAsia="黑体" w:hAnsi="Arial" w:hint="default"/>
        <w:b w:val="0"/>
        <w:i w:val="0"/>
        <w:sz w:val="18"/>
        <w:szCs w:val="18"/>
      </w:rPr>
    </w:lvl>
    <w:lvl w:ilvl="8">
      <w:start w:val="1"/>
      <w:numFmt w:val="decimal"/>
      <w:lvlRestart w:val="0"/>
      <w:suff w:val="space"/>
      <w:lvlText w:val="表%9"/>
      <w:lvlJc w:val="center"/>
      <w:pPr>
        <w:ind w:left="0" w:firstLine="0"/>
      </w:pPr>
      <w:rPr>
        <w:rFonts w:ascii="Arial" w:eastAsia="黑体" w:hAnsi="Arial" w:hint="default"/>
        <w:b w:val="0"/>
        <w:i w:val="0"/>
        <w:sz w:val="18"/>
        <w:szCs w:val="18"/>
      </w:rPr>
    </w:lvl>
  </w:abstractNum>
  <w:abstractNum w:abstractNumId="12" w15:restartNumberingAfterBreak="0">
    <w:nsid w:val="463C3DB5"/>
    <w:multiLevelType w:val="multilevel"/>
    <w:tmpl w:val="463C3DB5"/>
    <w:lvl w:ilvl="0">
      <w:start w:val="1"/>
      <w:numFmt w:val="decimal"/>
      <w:pStyle w:val="ItemStepinTable"/>
      <w:lvlText w:val="%1."/>
      <w:lvlJc w:val="left"/>
      <w:pPr>
        <w:tabs>
          <w:tab w:val="left" w:pos="284"/>
        </w:tabs>
        <w:ind w:left="284" w:hanging="284"/>
      </w:pPr>
      <w:rPr>
        <w:rFonts w:ascii="Times New Roman" w:hAnsi="Times New Roman" w:hint="default"/>
        <w:b w:val="0"/>
        <w:i w:val="0"/>
        <w:sz w:val="21"/>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3" w15:restartNumberingAfterBreak="0">
    <w:nsid w:val="4DDA66D1"/>
    <w:multiLevelType w:val="multilevel"/>
    <w:tmpl w:val="4DDA66D1"/>
    <w:lvl w:ilvl="0">
      <w:start w:val="1"/>
      <w:numFmt w:val="upperLetter"/>
      <w:pStyle w:val="Appendixheading1"/>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pStyle w:val="Appendixheading2"/>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decimal"/>
      <w:pStyle w:val="Appendixheading4"/>
      <w:suff w:val="nothing"/>
      <w:lvlText w:val="%1.%2.%3.%4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start w:val="1"/>
      <w:numFmt w:val="decimal"/>
      <w:pStyle w:val="Appendixheading5"/>
      <w:suff w:val="nothing"/>
      <w:lvlText w:val="%1.%2.%3.%4.%5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sz w:val="21"/>
        <w:szCs w:val="21"/>
        <w:u w:val="none"/>
      </w:rPr>
    </w:lvl>
    <w:lvl w:ilvl="6">
      <w:start w:val="1"/>
      <w:numFmt w:val="decimal"/>
      <w:lvlText w:val="%7."/>
      <w:lvlJc w:val="left"/>
      <w:pPr>
        <w:tabs>
          <w:tab w:val="left" w:pos="2126"/>
        </w:tabs>
        <w:ind w:left="2126" w:hanging="425"/>
      </w:pPr>
      <w:rPr>
        <w:rFonts w:ascii="Times New Roman" w:hAnsi="Times New Roman" w:cs="Times New Roman" w:hint="default"/>
        <w:b w:val="0"/>
        <w:bCs/>
        <w:i w:val="0"/>
        <w:iCs w:val="0"/>
        <w:color w:val="auto"/>
        <w:sz w:val="21"/>
        <w:szCs w:val="21"/>
      </w:rPr>
    </w:lvl>
    <w:lvl w:ilvl="7">
      <w:start w:val="1"/>
      <w:numFmt w:val="decimal"/>
      <w:lvlRestart w:val="1"/>
      <w:pStyle w:val="FigureDescriptioninAppendix"/>
      <w:suff w:val="space"/>
      <w:lvlText w:val="图%1-%8"/>
      <w:lvlJc w:val="left"/>
      <w:pPr>
        <w:ind w:left="1701" w:firstLine="0"/>
      </w:pPr>
      <w:rPr>
        <w:rFonts w:ascii="Times New Roman" w:eastAsia="黑体" w:hAnsi="Times New Roman" w:cs="Book Antiqua" w:hint="default"/>
        <w:b w:val="0"/>
        <w:bCs/>
        <w:i w:val="0"/>
        <w:iCs w:val="0"/>
        <w:sz w:val="21"/>
        <w:szCs w:val="21"/>
        <w:u w:val="none"/>
      </w:rPr>
    </w:lvl>
    <w:lvl w:ilvl="8">
      <w:start w:val="1"/>
      <w:numFmt w:val="decimal"/>
      <w:lvlRestart w:val="1"/>
      <w:suff w:val="space"/>
      <w:lvlText w:val="表%1-%9"/>
      <w:lvlJc w:val="left"/>
      <w:pPr>
        <w:ind w:left="1701" w:firstLine="0"/>
      </w:pPr>
      <w:rPr>
        <w:rFonts w:ascii="Times New Roman" w:eastAsia="黑体" w:hAnsi="Times New Roman" w:cs="Book Antiqua" w:hint="default"/>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14" w15:restartNumberingAfterBreak="0">
    <w:nsid w:val="56C04D8F"/>
    <w:multiLevelType w:val="multilevel"/>
    <w:tmpl w:val="56C04D8F"/>
    <w:lvl w:ilvl="0">
      <w:start w:val="1"/>
      <w:numFmt w:val="bullet"/>
      <w:pStyle w:val="ItemListinTable"/>
      <w:lvlText w:val=""/>
      <w:lvlJc w:val="left"/>
      <w:pPr>
        <w:ind w:left="420" w:hanging="420"/>
      </w:pPr>
      <w:rPr>
        <w:rFonts w:ascii="Wingdings" w:hAnsi="Wingdings" w:hint="default"/>
        <w:b w:val="0"/>
        <w:i w:val="0"/>
        <w:spacing w:val="0"/>
        <w:w w:val="100"/>
        <w:position w:val="3"/>
        <w:sz w:val="13"/>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667437AC"/>
    <w:multiLevelType w:val="multilevel"/>
    <w:tmpl w:val="667437AC"/>
    <w:lvl w:ilvl="0">
      <w:start w:val="1"/>
      <w:numFmt w:val="bullet"/>
      <w:pStyle w:val="NotesTextList"/>
      <w:lvlText w:val=""/>
      <w:lvlJc w:val="left"/>
      <w:pPr>
        <w:tabs>
          <w:tab w:val="left" w:pos="2359"/>
        </w:tabs>
        <w:ind w:left="2359" w:hanging="284"/>
      </w:pPr>
      <w:rPr>
        <w:rFonts w:ascii="Wingdings" w:hAnsi="Wingdings" w:cs="Wingdings" w:hint="default"/>
        <w:position w:val="1"/>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6" w15:restartNumberingAfterBreak="0">
    <w:nsid w:val="67DE040F"/>
    <w:multiLevelType w:val="multilevel"/>
    <w:tmpl w:val="67DE040F"/>
    <w:lvl w:ilvl="0">
      <w:start w:val="1"/>
      <w:numFmt w:val="bullet"/>
      <w:pStyle w:val="a"/>
      <w:lvlText w:val=""/>
      <w:lvlJc w:val="left"/>
      <w:pPr>
        <w:ind w:left="1720" w:hanging="420"/>
      </w:pPr>
      <w:rPr>
        <w:rFonts w:ascii="Wingdings" w:hAnsi="Wingdings" w:hint="default"/>
      </w:rPr>
    </w:lvl>
    <w:lvl w:ilvl="1">
      <w:start w:val="1"/>
      <w:numFmt w:val="bullet"/>
      <w:lvlText w:val=""/>
      <w:lvlJc w:val="left"/>
      <w:pPr>
        <w:ind w:left="2140" w:hanging="420"/>
      </w:pPr>
      <w:rPr>
        <w:rFonts w:ascii="Wingdings" w:hAnsi="Wingdings" w:hint="default"/>
      </w:rPr>
    </w:lvl>
    <w:lvl w:ilvl="2">
      <w:start w:val="1"/>
      <w:numFmt w:val="bullet"/>
      <w:lvlText w:val=""/>
      <w:lvlJc w:val="left"/>
      <w:pPr>
        <w:ind w:left="2560" w:hanging="420"/>
      </w:pPr>
      <w:rPr>
        <w:rFonts w:ascii="Wingdings" w:hAnsi="Wingdings" w:hint="default"/>
      </w:rPr>
    </w:lvl>
    <w:lvl w:ilvl="3">
      <w:start w:val="1"/>
      <w:numFmt w:val="bullet"/>
      <w:lvlText w:val=""/>
      <w:lvlJc w:val="left"/>
      <w:pPr>
        <w:ind w:left="2980" w:hanging="420"/>
      </w:pPr>
      <w:rPr>
        <w:rFonts w:ascii="Wingdings" w:hAnsi="Wingdings" w:hint="default"/>
      </w:rPr>
    </w:lvl>
    <w:lvl w:ilvl="4">
      <w:start w:val="1"/>
      <w:numFmt w:val="bullet"/>
      <w:lvlText w:val=""/>
      <w:lvlJc w:val="left"/>
      <w:pPr>
        <w:ind w:left="3400" w:hanging="420"/>
      </w:pPr>
      <w:rPr>
        <w:rFonts w:ascii="Wingdings" w:hAnsi="Wingdings" w:hint="default"/>
      </w:rPr>
    </w:lvl>
    <w:lvl w:ilvl="5">
      <w:start w:val="1"/>
      <w:numFmt w:val="bullet"/>
      <w:lvlText w:val=""/>
      <w:lvlJc w:val="left"/>
      <w:pPr>
        <w:ind w:left="3820" w:hanging="420"/>
      </w:pPr>
      <w:rPr>
        <w:rFonts w:ascii="Wingdings" w:hAnsi="Wingdings" w:hint="default"/>
      </w:rPr>
    </w:lvl>
    <w:lvl w:ilvl="6">
      <w:start w:val="1"/>
      <w:numFmt w:val="bullet"/>
      <w:lvlText w:val=""/>
      <w:lvlJc w:val="left"/>
      <w:pPr>
        <w:ind w:left="4240" w:hanging="420"/>
      </w:pPr>
      <w:rPr>
        <w:rFonts w:ascii="Wingdings" w:hAnsi="Wingdings" w:hint="default"/>
      </w:rPr>
    </w:lvl>
    <w:lvl w:ilvl="7">
      <w:start w:val="1"/>
      <w:numFmt w:val="bullet"/>
      <w:lvlText w:val=""/>
      <w:lvlJc w:val="left"/>
      <w:pPr>
        <w:ind w:left="4660" w:hanging="420"/>
      </w:pPr>
      <w:rPr>
        <w:rFonts w:ascii="Wingdings" w:hAnsi="Wingdings" w:hint="default"/>
      </w:rPr>
    </w:lvl>
    <w:lvl w:ilvl="8">
      <w:start w:val="1"/>
      <w:numFmt w:val="bullet"/>
      <w:lvlText w:val=""/>
      <w:lvlJc w:val="left"/>
      <w:pPr>
        <w:ind w:left="5080" w:hanging="420"/>
      </w:pPr>
      <w:rPr>
        <w:rFonts w:ascii="Wingdings" w:hAnsi="Wingdings" w:hint="default"/>
      </w:rPr>
    </w:lvl>
  </w:abstractNum>
  <w:abstractNum w:abstractNumId="17" w15:restartNumberingAfterBreak="0">
    <w:nsid w:val="708C7AD2"/>
    <w:multiLevelType w:val="multilevel"/>
    <w:tmpl w:val="708C7AD2"/>
    <w:lvl w:ilvl="0">
      <w:start w:val="1"/>
      <w:numFmt w:val="decimal"/>
      <w:pStyle w:val="111"/>
      <w:lvlText w:val="2.%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2347E6A"/>
    <w:multiLevelType w:val="multilevel"/>
    <w:tmpl w:val="72347E6A"/>
    <w:lvl w:ilvl="0">
      <w:start w:val="1"/>
      <w:numFmt w:val="upperLetter"/>
      <w:pStyle w:val="a0"/>
      <w:lvlText w:val="附录%1"/>
      <w:lvlJc w:val="left"/>
      <w:pPr>
        <w:tabs>
          <w:tab w:val="left" w:pos="432"/>
        </w:tabs>
        <w:ind w:left="432" w:hanging="432"/>
      </w:pPr>
      <w:rPr>
        <w:rFonts w:hint="eastAsia"/>
      </w:rPr>
    </w:lvl>
    <w:lvl w:ilvl="1">
      <w:start w:val="1"/>
      <w:numFmt w:val="decimal"/>
      <w:lvlText w:val="%1.%2"/>
      <w:lvlJc w:val="left"/>
      <w:pPr>
        <w:tabs>
          <w:tab w:val="left" w:pos="576"/>
        </w:tabs>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4."/>
      <w:lvlJc w:val="left"/>
      <w:pPr>
        <w:tabs>
          <w:tab w:val="left" w:pos="567"/>
        </w:tabs>
        <w:ind w:left="936" w:hanging="680"/>
      </w:pPr>
      <w:rPr>
        <w:rFonts w:hint="eastAsia"/>
      </w:rPr>
    </w:lvl>
    <w:lvl w:ilvl="4">
      <w:start w:val="1"/>
      <w:numFmt w:val="decimal"/>
      <w:lvlText w:val="%5）"/>
      <w:lvlJc w:val="left"/>
      <w:pPr>
        <w:tabs>
          <w:tab w:val="left" w:pos="567"/>
        </w:tabs>
        <w:ind w:left="936" w:hanging="680"/>
      </w:pPr>
      <w:rPr>
        <w:rFonts w:hint="eastAsia"/>
      </w:rPr>
    </w:lvl>
    <w:lvl w:ilvl="5">
      <w:start w:val="1"/>
      <w:numFmt w:val="lowerLetter"/>
      <w:lvlText w:val="%6）"/>
      <w:lvlJc w:val="left"/>
      <w:pPr>
        <w:tabs>
          <w:tab w:val="left" w:pos="567"/>
        </w:tabs>
        <w:ind w:left="936" w:hanging="680"/>
      </w:pPr>
      <w:rPr>
        <w:rFonts w:hint="eastAsia"/>
      </w:rPr>
    </w:lvl>
    <w:lvl w:ilvl="6">
      <w:start w:val="1"/>
      <w:numFmt w:val="lowerRoman"/>
      <w:lvlText w:val="%7"/>
      <w:lvlJc w:val="left"/>
      <w:pPr>
        <w:tabs>
          <w:tab w:val="left" w:pos="567"/>
        </w:tabs>
        <w:ind w:left="936" w:hanging="680"/>
      </w:pPr>
      <w:rPr>
        <w:rFonts w:hint="default"/>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16cid:durableId="2038237343">
    <w:abstractNumId w:val="5"/>
  </w:num>
  <w:num w:numId="2" w16cid:durableId="629672424">
    <w:abstractNumId w:val="18"/>
  </w:num>
  <w:num w:numId="3" w16cid:durableId="680088262">
    <w:abstractNumId w:val="8"/>
  </w:num>
  <w:num w:numId="4" w16cid:durableId="909925561">
    <w:abstractNumId w:val="11"/>
  </w:num>
  <w:num w:numId="5" w16cid:durableId="1504856978">
    <w:abstractNumId w:val="7"/>
  </w:num>
  <w:num w:numId="6" w16cid:durableId="1872912305">
    <w:abstractNumId w:val="14"/>
  </w:num>
  <w:num w:numId="7" w16cid:durableId="689599458">
    <w:abstractNumId w:val="3"/>
  </w:num>
  <w:num w:numId="8" w16cid:durableId="999431571">
    <w:abstractNumId w:val="4"/>
  </w:num>
  <w:num w:numId="9" w16cid:durableId="646127777">
    <w:abstractNumId w:val="12"/>
  </w:num>
  <w:num w:numId="10" w16cid:durableId="56711732">
    <w:abstractNumId w:val="6"/>
  </w:num>
  <w:num w:numId="11" w16cid:durableId="1125542339">
    <w:abstractNumId w:val="15"/>
  </w:num>
  <w:num w:numId="12" w16cid:durableId="1841192368">
    <w:abstractNumId w:val="13"/>
  </w:num>
  <w:num w:numId="13" w16cid:durableId="130362945">
    <w:abstractNumId w:val="17"/>
  </w:num>
  <w:num w:numId="14" w16cid:durableId="147215717">
    <w:abstractNumId w:val="16"/>
  </w:num>
  <w:num w:numId="15" w16cid:durableId="1343166910">
    <w:abstractNumId w:val="0"/>
  </w:num>
  <w:num w:numId="16" w16cid:durableId="570776077">
    <w:abstractNumId w:val="9"/>
  </w:num>
  <w:num w:numId="17" w16cid:durableId="640888773">
    <w:abstractNumId w:val="2"/>
  </w:num>
  <w:num w:numId="18" w16cid:durableId="1908106978">
    <w:abstractNumId w:val="10"/>
  </w:num>
  <w:num w:numId="19" w16cid:durableId="198520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Y3NzlhNDlhMDVjYTFlZWZmZTNiMDgwMTZiNTE0NzIifQ=="/>
  </w:docVars>
  <w:rsids>
    <w:rsidRoot w:val="00172A27"/>
    <w:rsid w:val="0000593E"/>
    <w:rsid w:val="00023925"/>
    <w:rsid w:val="00127947"/>
    <w:rsid w:val="00172A27"/>
    <w:rsid w:val="001F3F22"/>
    <w:rsid w:val="00391FA4"/>
    <w:rsid w:val="003A1C70"/>
    <w:rsid w:val="004236A7"/>
    <w:rsid w:val="004A7613"/>
    <w:rsid w:val="005079E2"/>
    <w:rsid w:val="00585632"/>
    <w:rsid w:val="005A64A6"/>
    <w:rsid w:val="00611CBC"/>
    <w:rsid w:val="00705A0D"/>
    <w:rsid w:val="007C6B0F"/>
    <w:rsid w:val="00810A27"/>
    <w:rsid w:val="00847118"/>
    <w:rsid w:val="00880B6E"/>
    <w:rsid w:val="0089082E"/>
    <w:rsid w:val="009F5516"/>
    <w:rsid w:val="00AB5793"/>
    <w:rsid w:val="00AF59AE"/>
    <w:rsid w:val="00B92689"/>
    <w:rsid w:val="00D71E40"/>
    <w:rsid w:val="00EA1944"/>
    <w:rsid w:val="00F13E12"/>
    <w:rsid w:val="00F81D4E"/>
    <w:rsid w:val="00FA6BED"/>
    <w:rsid w:val="00FC610B"/>
    <w:rsid w:val="024E1CE8"/>
    <w:rsid w:val="029C6CC3"/>
    <w:rsid w:val="030F51DE"/>
    <w:rsid w:val="065D535C"/>
    <w:rsid w:val="06D37579"/>
    <w:rsid w:val="085431D0"/>
    <w:rsid w:val="09AE2FE9"/>
    <w:rsid w:val="0A582AB7"/>
    <w:rsid w:val="0BA31913"/>
    <w:rsid w:val="0D023B7C"/>
    <w:rsid w:val="0DA03BB0"/>
    <w:rsid w:val="0E39434A"/>
    <w:rsid w:val="0E992C5F"/>
    <w:rsid w:val="0F6C0B31"/>
    <w:rsid w:val="11D92B9B"/>
    <w:rsid w:val="12093E5D"/>
    <w:rsid w:val="12837088"/>
    <w:rsid w:val="16511447"/>
    <w:rsid w:val="17942BA8"/>
    <w:rsid w:val="17C579E8"/>
    <w:rsid w:val="17E1637E"/>
    <w:rsid w:val="198C71B0"/>
    <w:rsid w:val="19A2384A"/>
    <w:rsid w:val="1A5F749D"/>
    <w:rsid w:val="1AEA1F51"/>
    <w:rsid w:val="1BBF5D3C"/>
    <w:rsid w:val="21695358"/>
    <w:rsid w:val="21A53AE2"/>
    <w:rsid w:val="24E33B2E"/>
    <w:rsid w:val="25CA361B"/>
    <w:rsid w:val="25F715BA"/>
    <w:rsid w:val="265D1C24"/>
    <w:rsid w:val="2D470B85"/>
    <w:rsid w:val="2DAE6C75"/>
    <w:rsid w:val="2E3164BE"/>
    <w:rsid w:val="2EA6073F"/>
    <w:rsid w:val="30E379AE"/>
    <w:rsid w:val="31BF7BB1"/>
    <w:rsid w:val="33923FE8"/>
    <w:rsid w:val="33C2572C"/>
    <w:rsid w:val="35A70F55"/>
    <w:rsid w:val="35D94CEB"/>
    <w:rsid w:val="36EDE623"/>
    <w:rsid w:val="37824B12"/>
    <w:rsid w:val="38036674"/>
    <w:rsid w:val="38481119"/>
    <w:rsid w:val="38922426"/>
    <w:rsid w:val="3AE55AD0"/>
    <w:rsid w:val="3B7A7893"/>
    <w:rsid w:val="3CF90BB5"/>
    <w:rsid w:val="3E8D44E4"/>
    <w:rsid w:val="3E9C27EC"/>
    <w:rsid w:val="3FE7070D"/>
    <w:rsid w:val="42167FE5"/>
    <w:rsid w:val="442A236B"/>
    <w:rsid w:val="44A52236"/>
    <w:rsid w:val="44E328F5"/>
    <w:rsid w:val="46B2185A"/>
    <w:rsid w:val="486E0FF2"/>
    <w:rsid w:val="4A1C4479"/>
    <w:rsid w:val="4A3B6229"/>
    <w:rsid w:val="4AAB5B1D"/>
    <w:rsid w:val="4BB46D99"/>
    <w:rsid w:val="4BE56CD0"/>
    <w:rsid w:val="4CE37624"/>
    <w:rsid w:val="502214F3"/>
    <w:rsid w:val="513B5867"/>
    <w:rsid w:val="51FFCC20"/>
    <w:rsid w:val="539E7D3E"/>
    <w:rsid w:val="53BF1BB4"/>
    <w:rsid w:val="53FF4BD0"/>
    <w:rsid w:val="54FE3373"/>
    <w:rsid w:val="574F7229"/>
    <w:rsid w:val="577A5B49"/>
    <w:rsid w:val="579D3BD0"/>
    <w:rsid w:val="581806B0"/>
    <w:rsid w:val="586060F5"/>
    <w:rsid w:val="598545CD"/>
    <w:rsid w:val="59CF657A"/>
    <w:rsid w:val="5AA9496B"/>
    <w:rsid w:val="5BF046B4"/>
    <w:rsid w:val="5CDE4E52"/>
    <w:rsid w:val="5DE5733E"/>
    <w:rsid w:val="5F081464"/>
    <w:rsid w:val="5FBC6F4D"/>
    <w:rsid w:val="5FC6785B"/>
    <w:rsid w:val="63CB76E1"/>
    <w:rsid w:val="648C3469"/>
    <w:rsid w:val="64B56372"/>
    <w:rsid w:val="67B23820"/>
    <w:rsid w:val="6EE82756"/>
    <w:rsid w:val="6EF77E49"/>
    <w:rsid w:val="6FD341E3"/>
    <w:rsid w:val="70C10EC5"/>
    <w:rsid w:val="72E12592"/>
    <w:rsid w:val="779077C8"/>
    <w:rsid w:val="781200FF"/>
    <w:rsid w:val="79862E3F"/>
    <w:rsid w:val="7C4B0A85"/>
    <w:rsid w:val="7CEE4CA5"/>
    <w:rsid w:val="7DB2187F"/>
    <w:rsid w:val="7DED09A7"/>
    <w:rsid w:val="7E01597B"/>
    <w:rsid w:val="7FAABC2E"/>
    <w:rsid w:val="7FB98C7C"/>
    <w:rsid w:val="7FBEAA67"/>
    <w:rsid w:val="7FDF819C"/>
    <w:rsid w:val="7FF62458"/>
    <w:rsid w:val="9B4979F4"/>
    <w:rsid w:val="D6EF00A3"/>
    <w:rsid w:val="E6ADBE55"/>
    <w:rsid w:val="EC66C97F"/>
    <w:rsid w:val="EE0F655C"/>
    <w:rsid w:val="EF73E58E"/>
    <w:rsid w:val="EFBB3804"/>
    <w:rsid w:val="F69540BF"/>
    <w:rsid w:val="FDD6B5A7"/>
    <w:rsid w:val="FFDF1140"/>
    <w:rsid w:val="FFF7C054"/>
    <w:rsid w:val="FFFF3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B4729"/>
  <w15:docId w15:val="{70EB1814-8F9C-4392-A797-4BDD4831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qFormat="1"/>
    <w:lsdException w:name="footnote text" w:uiPriority="99" w:qFormat="1"/>
    <w:lsdException w:name="annotation text" w:semiHidden="1" w:qFormat="1"/>
    <w:lsdException w:name="header" w:semiHidden="1" w:qFormat="1"/>
    <w:lsdException w:name="footer" w:uiPriority="99" w:qFormat="1"/>
    <w:lsdException w:name="index heading" w:semiHidden="1" w:qFormat="1"/>
    <w:lsdException w:name="caption" w:semiHidden="1" w:qFormat="1"/>
    <w:lsdException w:name="table of figures" w:semiHidden="1" w:qFormat="1"/>
    <w:lsdException w:name="envelope address" w:semiHidden="1" w:qFormat="1"/>
    <w:lsdException w:name="envelope return" w:semiHidden="1" w:qFormat="1"/>
    <w:lsdException w:name="footnote reference" w:semiHidden="1" w:qFormat="1"/>
    <w:lsdException w:name="annotation reference" w:semiHidden="1" w:qFormat="1"/>
    <w:lsdException w:name="line number" w:semiHidden="1" w:qFormat="1"/>
    <w:lsdException w:name="page number" w:semiHidden="1" w:qFormat="1"/>
    <w:lsdException w:name="endnote reference" w:semiHidden="1" w:qFormat="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uiPriority="99" w:qFormat="1"/>
    <w:lsdException w:name="FollowedHyperlink" w:semiHidden="1" w:qFormat="1"/>
    <w:lsdException w:name="Strong" w:uiPriority="22" w:qFormat="1"/>
    <w:lsdException w:name="Emphasis" w:uiPriority="20"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uiPriority="99"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qFormat="1"/>
    <w:lsdException w:name="HTML Variable" w:semiHidden="1"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opLinePunct/>
      <w:adjustRightInd w:val="0"/>
      <w:snapToGrid w:val="0"/>
      <w:spacing w:before="80" w:after="80" w:line="240" w:lineRule="atLeast"/>
      <w:ind w:left="1134"/>
    </w:pPr>
    <w:rPr>
      <w:rFonts w:ascii="HuaweiSans-Regular" w:eastAsia="方正兰亭黑简体" w:hAnsi="HuaweiSans-Regular" w:cs="Arial"/>
      <w:sz w:val="32"/>
      <w:szCs w:val="32"/>
    </w:rPr>
  </w:style>
  <w:style w:type="paragraph" w:styleId="1">
    <w:name w:val="heading 1"/>
    <w:basedOn w:val="a1"/>
    <w:next w:val="2"/>
    <w:link w:val="10"/>
    <w:qFormat/>
    <w:pPr>
      <w:keepNext/>
      <w:numPr>
        <w:numId w:val="1"/>
      </w:numPr>
      <w:pBdr>
        <w:bottom w:val="single" w:sz="12" w:space="1" w:color="auto"/>
      </w:pBdr>
      <w:spacing w:before="0" w:after="800"/>
      <w:jc w:val="right"/>
      <w:outlineLvl w:val="0"/>
    </w:pPr>
    <w:rPr>
      <w:b/>
      <w:bCs/>
      <w:sz w:val="44"/>
      <w:szCs w:val="44"/>
    </w:rPr>
  </w:style>
  <w:style w:type="paragraph" w:styleId="2">
    <w:name w:val="heading 2"/>
    <w:basedOn w:val="a1"/>
    <w:next w:val="a1"/>
    <w:link w:val="20"/>
    <w:qFormat/>
    <w:pPr>
      <w:keepNext/>
      <w:keepLines/>
      <w:numPr>
        <w:ilvl w:val="1"/>
        <w:numId w:val="1"/>
      </w:numPr>
      <w:spacing w:before="600"/>
      <w:outlineLvl w:val="1"/>
    </w:pPr>
    <w:rPr>
      <w:bCs/>
      <w:sz w:val="36"/>
      <w:szCs w:val="36"/>
      <w:lang w:eastAsia="en-US"/>
    </w:rPr>
  </w:style>
  <w:style w:type="paragraph" w:styleId="30">
    <w:name w:val="heading 3"/>
    <w:basedOn w:val="a1"/>
    <w:next w:val="a1"/>
    <w:link w:val="31"/>
    <w:qFormat/>
    <w:pPr>
      <w:keepNext/>
      <w:keepLines/>
      <w:spacing w:before="200"/>
      <w:ind w:leftChars="200" w:left="200"/>
      <w:outlineLvl w:val="2"/>
    </w:pPr>
    <w:rPr>
      <w:sz w:val="28"/>
    </w:rPr>
  </w:style>
  <w:style w:type="paragraph" w:styleId="4">
    <w:name w:val="heading 4"/>
    <w:basedOn w:val="a1"/>
    <w:next w:val="5"/>
    <w:link w:val="41"/>
    <w:qFormat/>
    <w:pPr>
      <w:keepNext/>
      <w:keepLines/>
      <w:numPr>
        <w:ilvl w:val="3"/>
        <w:numId w:val="1"/>
      </w:numPr>
      <w:outlineLvl w:val="3"/>
    </w:pPr>
    <w:rPr>
      <w:sz w:val="28"/>
      <w:szCs w:val="28"/>
    </w:rPr>
  </w:style>
  <w:style w:type="paragraph" w:styleId="5">
    <w:name w:val="heading 5"/>
    <w:basedOn w:val="a1"/>
    <w:next w:val="a1"/>
    <w:link w:val="52"/>
    <w:qFormat/>
    <w:pPr>
      <w:keepNext/>
      <w:keepLines/>
      <w:numPr>
        <w:ilvl w:val="4"/>
        <w:numId w:val="1"/>
      </w:numPr>
      <w:outlineLvl w:val="4"/>
    </w:pPr>
    <w:rPr>
      <w:sz w:val="24"/>
      <w:szCs w:val="24"/>
    </w:rPr>
  </w:style>
  <w:style w:type="paragraph" w:styleId="6">
    <w:name w:val="heading 6"/>
    <w:basedOn w:val="a1"/>
    <w:next w:val="a1"/>
    <w:link w:val="60"/>
    <w:semiHidden/>
    <w:qFormat/>
    <w:pPr>
      <w:keepNext/>
      <w:keepLines/>
      <w:spacing w:before="240" w:after="64" w:line="320" w:lineRule="atLeast"/>
      <w:outlineLvl w:val="5"/>
    </w:pPr>
    <w:rPr>
      <w:rFonts w:ascii="Arial" w:eastAsia="黑体" w:hAnsi="Arial" w:cs="Times New Roman"/>
      <w:b/>
      <w:bCs/>
    </w:rPr>
  </w:style>
  <w:style w:type="paragraph" w:styleId="7">
    <w:name w:val="heading 7"/>
    <w:basedOn w:val="1"/>
    <w:next w:val="8"/>
    <w:link w:val="70"/>
    <w:qFormat/>
    <w:pPr>
      <w:keepLines/>
      <w:numPr>
        <w:numId w:val="0"/>
      </w:numPr>
      <w:topLinePunct w:val="0"/>
      <w:outlineLvl w:val="6"/>
    </w:pPr>
    <w:rPr>
      <w:bCs w:val="0"/>
    </w:rPr>
  </w:style>
  <w:style w:type="paragraph" w:styleId="8">
    <w:name w:val="heading 8"/>
    <w:basedOn w:val="2"/>
    <w:next w:val="90"/>
    <w:link w:val="80"/>
    <w:qFormat/>
    <w:pPr>
      <w:numPr>
        <w:ilvl w:val="0"/>
        <w:numId w:val="0"/>
      </w:numPr>
      <w:topLinePunct w:val="0"/>
      <w:spacing w:before="200"/>
      <w:outlineLvl w:val="7"/>
    </w:pPr>
    <w:rPr>
      <w:rFonts w:cs="Times New Roman"/>
    </w:rPr>
  </w:style>
  <w:style w:type="paragraph" w:styleId="90">
    <w:name w:val="heading 9"/>
    <w:basedOn w:val="30"/>
    <w:next w:val="a1"/>
    <w:link w:val="91"/>
    <w:qFormat/>
    <w:pPr>
      <w:topLinePunct w:val="0"/>
      <w:ind w:leftChars="0" w:left="0"/>
      <w:outlineLvl w:val="8"/>
    </w:pPr>
    <w:rPr>
      <w:rFonts w:cs="Times New Roma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eastAsia="方正兰亭黑简体" w:hAnsi="Courier New" w:cs="Courier New"/>
      <w:kern w:val="2"/>
      <w:sz w:val="24"/>
      <w:szCs w:val="24"/>
    </w:rPr>
  </w:style>
  <w:style w:type="paragraph" w:styleId="32">
    <w:name w:val="List 3"/>
    <w:basedOn w:val="a1"/>
    <w:semiHidden/>
    <w:qFormat/>
    <w:pPr>
      <w:ind w:leftChars="400" w:left="100" w:hangingChars="200" w:hanging="200"/>
    </w:pPr>
  </w:style>
  <w:style w:type="paragraph" w:styleId="TOC7">
    <w:name w:val="toc 7"/>
    <w:basedOn w:val="a1"/>
    <w:next w:val="a1"/>
    <w:uiPriority w:val="39"/>
    <w:qFormat/>
    <w:pPr>
      <w:ind w:left="2520"/>
    </w:pPr>
    <w:rPr>
      <w:sz w:val="24"/>
    </w:rPr>
  </w:style>
  <w:style w:type="paragraph" w:styleId="21">
    <w:name w:val="List Number 2"/>
    <w:basedOn w:val="a1"/>
    <w:semiHidden/>
    <w:qFormat/>
    <w:pPr>
      <w:tabs>
        <w:tab w:val="left" w:pos="432"/>
      </w:tabs>
      <w:ind w:left="432" w:hanging="432"/>
    </w:pPr>
  </w:style>
  <w:style w:type="paragraph" w:styleId="a7">
    <w:name w:val="table of authorities"/>
    <w:basedOn w:val="a1"/>
    <w:next w:val="a1"/>
    <w:semiHidden/>
    <w:qFormat/>
    <w:pPr>
      <w:ind w:left="420"/>
    </w:pPr>
  </w:style>
  <w:style w:type="paragraph" w:styleId="a8">
    <w:name w:val="Note Heading"/>
    <w:basedOn w:val="a1"/>
    <w:next w:val="a1"/>
    <w:link w:val="a9"/>
    <w:semiHidden/>
    <w:qFormat/>
    <w:pPr>
      <w:jc w:val="center"/>
    </w:pPr>
  </w:style>
  <w:style w:type="paragraph" w:styleId="42">
    <w:name w:val="List Bullet 4"/>
    <w:basedOn w:val="a1"/>
    <w:semiHidden/>
    <w:qFormat/>
    <w:pPr>
      <w:tabs>
        <w:tab w:val="left" w:pos="432"/>
      </w:tabs>
      <w:ind w:left="432" w:hanging="432"/>
    </w:pPr>
  </w:style>
  <w:style w:type="paragraph" w:styleId="81">
    <w:name w:val="index 8"/>
    <w:basedOn w:val="a1"/>
    <w:next w:val="a1"/>
    <w:semiHidden/>
    <w:qFormat/>
    <w:pPr>
      <w:ind w:left="1680" w:hanging="210"/>
    </w:pPr>
    <w:rPr>
      <w:sz w:val="20"/>
      <w:szCs w:val="20"/>
    </w:rPr>
  </w:style>
  <w:style w:type="paragraph" w:styleId="aa">
    <w:name w:val="E-mail Signature"/>
    <w:basedOn w:val="a1"/>
    <w:link w:val="ab"/>
    <w:semiHidden/>
    <w:qFormat/>
  </w:style>
  <w:style w:type="paragraph" w:styleId="a0">
    <w:name w:val="List Number"/>
    <w:basedOn w:val="a1"/>
    <w:semiHidden/>
    <w:qFormat/>
    <w:pPr>
      <w:numPr>
        <w:numId w:val="2"/>
      </w:numPr>
      <w:tabs>
        <w:tab w:val="clear" w:pos="432"/>
        <w:tab w:val="left" w:pos="2409"/>
      </w:tabs>
      <w:ind w:left="2410" w:hanging="284"/>
    </w:pPr>
  </w:style>
  <w:style w:type="paragraph" w:styleId="ac">
    <w:name w:val="Normal Indent"/>
    <w:basedOn w:val="a1"/>
    <w:semiHidden/>
    <w:qFormat/>
    <w:pPr>
      <w:ind w:firstLineChars="200" w:firstLine="420"/>
    </w:pPr>
  </w:style>
  <w:style w:type="paragraph" w:styleId="ad">
    <w:name w:val="caption"/>
    <w:basedOn w:val="a1"/>
    <w:next w:val="a1"/>
    <w:semiHidden/>
    <w:qFormat/>
    <w:pPr>
      <w:spacing w:before="152"/>
    </w:pPr>
    <w:rPr>
      <w:rFonts w:ascii="Arial" w:eastAsia="黑体" w:hAnsi="Arial"/>
      <w:sz w:val="20"/>
      <w:szCs w:val="20"/>
    </w:rPr>
  </w:style>
  <w:style w:type="paragraph" w:styleId="53">
    <w:name w:val="index 5"/>
    <w:basedOn w:val="a1"/>
    <w:next w:val="a1"/>
    <w:semiHidden/>
    <w:qFormat/>
    <w:pPr>
      <w:ind w:left="1050" w:hanging="210"/>
    </w:pPr>
    <w:rPr>
      <w:sz w:val="20"/>
      <w:szCs w:val="20"/>
    </w:rPr>
  </w:style>
  <w:style w:type="paragraph" w:styleId="ae">
    <w:name w:val="List Bullet"/>
    <w:basedOn w:val="a1"/>
    <w:semiHidden/>
    <w:qFormat/>
    <w:pPr>
      <w:tabs>
        <w:tab w:val="left" w:pos="432"/>
      </w:tabs>
      <w:ind w:left="432" w:hanging="432"/>
    </w:pPr>
  </w:style>
  <w:style w:type="paragraph" w:styleId="af">
    <w:name w:val="envelope address"/>
    <w:basedOn w:val="a1"/>
    <w:semiHidden/>
    <w:qFormat/>
    <w:pPr>
      <w:framePr w:w="7920" w:h="1980" w:hRule="exact" w:hSpace="180" w:wrap="auto" w:hAnchor="page" w:xAlign="center" w:yAlign="bottom"/>
      <w:ind w:leftChars="1400" w:left="100"/>
    </w:pPr>
    <w:rPr>
      <w:rFonts w:ascii="Arial" w:hAnsi="Arial"/>
    </w:rPr>
  </w:style>
  <w:style w:type="paragraph" w:styleId="af0">
    <w:name w:val="Document Map"/>
    <w:basedOn w:val="a1"/>
    <w:link w:val="af1"/>
    <w:semiHidden/>
    <w:qFormat/>
    <w:pPr>
      <w:shd w:val="clear" w:color="auto" w:fill="000080"/>
    </w:pPr>
  </w:style>
  <w:style w:type="paragraph" w:styleId="af2">
    <w:name w:val="toa heading"/>
    <w:basedOn w:val="a1"/>
    <w:next w:val="a1"/>
    <w:semiHidden/>
    <w:qFormat/>
    <w:pPr>
      <w:spacing w:before="120"/>
    </w:pPr>
    <w:rPr>
      <w:rFonts w:ascii="Arial" w:hAnsi="Arial"/>
    </w:rPr>
  </w:style>
  <w:style w:type="paragraph" w:styleId="af3">
    <w:name w:val="annotation text"/>
    <w:basedOn w:val="a1"/>
    <w:link w:val="af4"/>
    <w:semiHidden/>
    <w:qFormat/>
  </w:style>
  <w:style w:type="paragraph" w:styleId="61">
    <w:name w:val="index 6"/>
    <w:basedOn w:val="a1"/>
    <w:next w:val="a1"/>
    <w:semiHidden/>
    <w:qFormat/>
    <w:pPr>
      <w:ind w:left="1260" w:hanging="210"/>
    </w:pPr>
    <w:rPr>
      <w:sz w:val="20"/>
      <w:szCs w:val="20"/>
    </w:rPr>
  </w:style>
  <w:style w:type="paragraph" w:styleId="af5">
    <w:name w:val="Salutation"/>
    <w:basedOn w:val="a1"/>
    <w:next w:val="a1"/>
    <w:link w:val="af6"/>
    <w:semiHidden/>
    <w:qFormat/>
  </w:style>
  <w:style w:type="paragraph" w:styleId="33">
    <w:name w:val="Body Text 3"/>
    <w:basedOn w:val="a1"/>
    <w:link w:val="34"/>
    <w:semiHidden/>
    <w:qFormat/>
    <w:pPr>
      <w:spacing w:after="120"/>
    </w:pPr>
    <w:rPr>
      <w:sz w:val="16"/>
      <w:szCs w:val="16"/>
    </w:rPr>
  </w:style>
  <w:style w:type="paragraph" w:styleId="af7">
    <w:name w:val="Closing"/>
    <w:basedOn w:val="a1"/>
    <w:link w:val="af8"/>
    <w:semiHidden/>
    <w:qFormat/>
    <w:pPr>
      <w:ind w:leftChars="2100" w:left="100"/>
    </w:pPr>
  </w:style>
  <w:style w:type="paragraph" w:styleId="35">
    <w:name w:val="List Bullet 3"/>
    <w:basedOn w:val="a1"/>
    <w:semiHidden/>
    <w:qFormat/>
    <w:pPr>
      <w:tabs>
        <w:tab w:val="left" w:pos="432"/>
      </w:tabs>
      <w:ind w:left="432" w:hanging="432"/>
    </w:pPr>
  </w:style>
  <w:style w:type="paragraph" w:styleId="af9">
    <w:name w:val="Body Text"/>
    <w:basedOn w:val="a1"/>
    <w:link w:val="afa"/>
    <w:semiHidden/>
    <w:qFormat/>
    <w:pPr>
      <w:spacing w:after="120"/>
    </w:pPr>
  </w:style>
  <w:style w:type="paragraph" w:styleId="afb">
    <w:name w:val="Body Text Indent"/>
    <w:basedOn w:val="a1"/>
    <w:link w:val="afc"/>
    <w:semiHidden/>
    <w:qFormat/>
    <w:pPr>
      <w:spacing w:after="120"/>
      <w:ind w:leftChars="200" w:left="420"/>
    </w:pPr>
  </w:style>
  <w:style w:type="paragraph" w:styleId="36">
    <w:name w:val="List Number 3"/>
    <w:basedOn w:val="a1"/>
    <w:semiHidden/>
    <w:qFormat/>
    <w:pPr>
      <w:tabs>
        <w:tab w:val="left" w:pos="432"/>
      </w:tabs>
      <w:ind w:left="432" w:hanging="432"/>
    </w:pPr>
  </w:style>
  <w:style w:type="paragraph" w:styleId="22">
    <w:name w:val="List 2"/>
    <w:basedOn w:val="a1"/>
    <w:semiHidden/>
    <w:qFormat/>
    <w:pPr>
      <w:ind w:leftChars="200" w:left="100" w:hangingChars="200" w:hanging="200"/>
    </w:pPr>
  </w:style>
  <w:style w:type="paragraph" w:styleId="afd">
    <w:name w:val="List Continue"/>
    <w:basedOn w:val="a1"/>
    <w:semiHidden/>
    <w:qFormat/>
    <w:pPr>
      <w:spacing w:after="120"/>
      <w:ind w:leftChars="200" w:left="420"/>
    </w:pPr>
  </w:style>
  <w:style w:type="paragraph" w:styleId="afe">
    <w:name w:val="Block Text"/>
    <w:basedOn w:val="a1"/>
    <w:semiHidden/>
    <w:qFormat/>
    <w:pPr>
      <w:spacing w:after="120"/>
      <w:ind w:leftChars="700" w:left="1440" w:rightChars="700" w:right="1440"/>
    </w:pPr>
  </w:style>
  <w:style w:type="paragraph" w:styleId="23">
    <w:name w:val="List Bullet 2"/>
    <w:basedOn w:val="a1"/>
    <w:semiHidden/>
    <w:qFormat/>
    <w:pPr>
      <w:tabs>
        <w:tab w:val="left" w:pos="432"/>
      </w:tabs>
      <w:ind w:left="432" w:hanging="432"/>
    </w:pPr>
  </w:style>
  <w:style w:type="paragraph" w:styleId="HTML">
    <w:name w:val="HTML Address"/>
    <w:basedOn w:val="a1"/>
    <w:link w:val="HTML0"/>
    <w:semiHidden/>
    <w:qFormat/>
    <w:rPr>
      <w:i/>
      <w:iCs/>
    </w:rPr>
  </w:style>
  <w:style w:type="paragraph" w:styleId="43">
    <w:name w:val="index 4"/>
    <w:basedOn w:val="a1"/>
    <w:next w:val="a1"/>
    <w:semiHidden/>
    <w:qFormat/>
    <w:pPr>
      <w:ind w:left="1260"/>
    </w:pPr>
  </w:style>
  <w:style w:type="paragraph" w:styleId="TOC5">
    <w:name w:val="toc 5"/>
    <w:basedOn w:val="a1"/>
    <w:next w:val="a1"/>
    <w:uiPriority w:val="39"/>
    <w:qFormat/>
    <w:pPr>
      <w:ind w:left="0"/>
    </w:pPr>
    <w:rPr>
      <w:sz w:val="20"/>
    </w:rPr>
  </w:style>
  <w:style w:type="paragraph" w:styleId="TOC3">
    <w:name w:val="toc 3"/>
    <w:basedOn w:val="a1"/>
    <w:next w:val="a1"/>
    <w:uiPriority w:val="39"/>
    <w:qFormat/>
    <w:pPr>
      <w:ind w:left="0"/>
    </w:pPr>
    <w:rPr>
      <w:sz w:val="20"/>
      <w:szCs w:val="20"/>
    </w:rPr>
  </w:style>
  <w:style w:type="paragraph" w:styleId="aff">
    <w:name w:val="Plain Text"/>
    <w:basedOn w:val="a1"/>
    <w:link w:val="aff0"/>
    <w:semiHidden/>
    <w:qFormat/>
    <w:rPr>
      <w:rFonts w:ascii="宋体" w:hAnsi="Courier New" w:cs="Courier New"/>
    </w:rPr>
  </w:style>
  <w:style w:type="paragraph" w:styleId="51">
    <w:name w:val="List Bullet 5"/>
    <w:basedOn w:val="a1"/>
    <w:semiHidden/>
    <w:qFormat/>
    <w:pPr>
      <w:numPr>
        <w:numId w:val="3"/>
      </w:numPr>
      <w:tabs>
        <w:tab w:val="clear" w:pos="432"/>
      </w:tabs>
      <w:ind w:left="420" w:hanging="420"/>
    </w:pPr>
  </w:style>
  <w:style w:type="paragraph" w:styleId="40">
    <w:name w:val="List Number 4"/>
    <w:basedOn w:val="a1"/>
    <w:semiHidden/>
    <w:qFormat/>
    <w:pPr>
      <w:numPr>
        <w:numId w:val="4"/>
      </w:numPr>
      <w:tabs>
        <w:tab w:val="left" w:pos="1800"/>
      </w:tabs>
    </w:pPr>
  </w:style>
  <w:style w:type="paragraph" w:styleId="TOC8">
    <w:name w:val="toc 8"/>
    <w:basedOn w:val="a1"/>
    <w:next w:val="a1"/>
    <w:uiPriority w:val="39"/>
    <w:qFormat/>
    <w:pPr>
      <w:ind w:left="2940"/>
    </w:pPr>
    <w:rPr>
      <w:sz w:val="24"/>
    </w:rPr>
  </w:style>
  <w:style w:type="paragraph" w:styleId="37">
    <w:name w:val="index 3"/>
    <w:basedOn w:val="a1"/>
    <w:next w:val="a1"/>
    <w:semiHidden/>
    <w:qFormat/>
    <w:pPr>
      <w:ind w:leftChars="400" w:left="400"/>
    </w:pPr>
    <w:rPr>
      <w:sz w:val="24"/>
    </w:rPr>
  </w:style>
  <w:style w:type="paragraph" w:styleId="aff1">
    <w:name w:val="Date"/>
    <w:basedOn w:val="a1"/>
    <w:next w:val="a1"/>
    <w:link w:val="aff2"/>
    <w:semiHidden/>
    <w:qFormat/>
    <w:pPr>
      <w:ind w:leftChars="2500" w:left="100"/>
    </w:pPr>
  </w:style>
  <w:style w:type="paragraph" w:styleId="24">
    <w:name w:val="Body Text Indent 2"/>
    <w:basedOn w:val="a1"/>
    <w:link w:val="25"/>
    <w:semiHidden/>
    <w:qFormat/>
    <w:pPr>
      <w:spacing w:after="120" w:line="480" w:lineRule="auto"/>
      <w:ind w:leftChars="200" w:left="420"/>
    </w:pPr>
  </w:style>
  <w:style w:type="paragraph" w:styleId="aff3">
    <w:name w:val="endnote text"/>
    <w:basedOn w:val="a1"/>
    <w:link w:val="aff4"/>
    <w:semiHidden/>
    <w:qFormat/>
  </w:style>
  <w:style w:type="paragraph" w:styleId="54">
    <w:name w:val="List Continue 5"/>
    <w:basedOn w:val="a1"/>
    <w:semiHidden/>
    <w:qFormat/>
    <w:pPr>
      <w:spacing w:after="120"/>
      <w:ind w:leftChars="1000" w:left="2100"/>
    </w:pPr>
  </w:style>
  <w:style w:type="paragraph" w:styleId="aff5">
    <w:name w:val="Balloon Text"/>
    <w:basedOn w:val="a1"/>
    <w:link w:val="aff6"/>
    <w:semiHidden/>
    <w:qFormat/>
    <w:rPr>
      <w:sz w:val="18"/>
      <w:szCs w:val="18"/>
    </w:rPr>
  </w:style>
  <w:style w:type="paragraph" w:styleId="aff7">
    <w:name w:val="footer"/>
    <w:basedOn w:val="a1"/>
    <w:link w:val="aff8"/>
    <w:uiPriority w:val="99"/>
    <w:qFormat/>
    <w:pPr>
      <w:spacing w:before="200" w:after="200" w:line="20" w:lineRule="atLeast"/>
      <w:jc w:val="center"/>
    </w:pPr>
    <w:rPr>
      <w:rFonts w:cs="Times New Roman"/>
      <w:b/>
      <w:bCs/>
      <w:sz w:val="2"/>
      <w:szCs w:val="2"/>
    </w:rPr>
  </w:style>
  <w:style w:type="paragraph" w:styleId="aff9">
    <w:name w:val="envelope return"/>
    <w:basedOn w:val="a1"/>
    <w:semiHidden/>
    <w:qFormat/>
    <w:rPr>
      <w:rFonts w:ascii="Arial" w:hAnsi="Arial"/>
    </w:rPr>
  </w:style>
  <w:style w:type="paragraph" w:styleId="affa">
    <w:name w:val="header"/>
    <w:basedOn w:val="a1"/>
    <w:link w:val="affb"/>
    <w:semiHidden/>
    <w:qFormat/>
    <w:pPr>
      <w:tabs>
        <w:tab w:val="center" w:pos="4153"/>
        <w:tab w:val="right" w:pos="8306"/>
      </w:tabs>
      <w:spacing w:before="0" w:after="0" w:line="20" w:lineRule="atLeast"/>
      <w:ind w:left="0"/>
      <w:jc w:val="right"/>
    </w:pPr>
    <w:rPr>
      <w:rFonts w:asciiTheme="minorHAnsi" w:eastAsiaTheme="minorEastAsia" w:hAnsiTheme="minorHAnsi" w:cstheme="minorBidi"/>
      <w:kern w:val="2"/>
      <w:sz w:val="2"/>
      <w:szCs w:val="2"/>
    </w:rPr>
  </w:style>
  <w:style w:type="paragraph" w:styleId="affc">
    <w:name w:val="Signature"/>
    <w:basedOn w:val="a1"/>
    <w:link w:val="affd"/>
    <w:semiHidden/>
    <w:qFormat/>
    <w:pPr>
      <w:ind w:leftChars="2100" w:left="100"/>
    </w:pPr>
  </w:style>
  <w:style w:type="paragraph" w:styleId="TOC1">
    <w:name w:val="toc 1"/>
    <w:basedOn w:val="a1"/>
    <w:next w:val="a1"/>
    <w:uiPriority w:val="39"/>
    <w:qFormat/>
    <w:pPr>
      <w:ind w:left="0"/>
    </w:pPr>
    <w:rPr>
      <w:rFonts w:cs="Book Antiqua"/>
      <w:b/>
      <w:bCs/>
      <w:sz w:val="24"/>
      <w:szCs w:val="24"/>
    </w:rPr>
  </w:style>
  <w:style w:type="paragraph" w:styleId="44">
    <w:name w:val="List Continue 4"/>
    <w:basedOn w:val="a1"/>
    <w:semiHidden/>
    <w:qFormat/>
    <w:pPr>
      <w:spacing w:after="120"/>
      <w:ind w:leftChars="800" w:left="1680"/>
    </w:pPr>
  </w:style>
  <w:style w:type="paragraph" w:styleId="TOC4">
    <w:name w:val="toc 4"/>
    <w:basedOn w:val="a1"/>
    <w:next w:val="a1"/>
    <w:uiPriority w:val="39"/>
    <w:qFormat/>
    <w:pPr>
      <w:ind w:left="0"/>
    </w:pPr>
    <w:rPr>
      <w:sz w:val="20"/>
      <w:szCs w:val="20"/>
    </w:rPr>
  </w:style>
  <w:style w:type="paragraph" w:styleId="affe">
    <w:name w:val="index heading"/>
    <w:basedOn w:val="a1"/>
    <w:next w:val="11"/>
    <w:semiHidden/>
    <w:qFormat/>
    <w:rPr>
      <w:rFonts w:ascii="Arial" w:hAnsi="Arial"/>
      <w:b/>
      <w:bCs/>
    </w:rPr>
  </w:style>
  <w:style w:type="paragraph" w:styleId="11">
    <w:name w:val="index 1"/>
    <w:basedOn w:val="a1"/>
    <w:next w:val="a1"/>
    <w:semiHidden/>
    <w:qFormat/>
    <w:rPr>
      <w:sz w:val="24"/>
    </w:rPr>
  </w:style>
  <w:style w:type="paragraph" w:styleId="afff">
    <w:name w:val="Subtitle"/>
    <w:basedOn w:val="a1"/>
    <w:link w:val="afff0"/>
    <w:qFormat/>
    <w:pPr>
      <w:spacing w:before="240" w:after="60" w:line="312" w:lineRule="atLeast"/>
      <w:jc w:val="center"/>
      <w:outlineLvl w:val="1"/>
    </w:pPr>
    <w:rPr>
      <w:rFonts w:ascii="Arial" w:hAnsi="Arial"/>
      <w:b/>
      <w:bCs/>
      <w:kern w:val="28"/>
    </w:rPr>
  </w:style>
  <w:style w:type="paragraph" w:styleId="55">
    <w:name w:val="List Number 5"/>
    <w:basedOn w:val="a1"/>
    <w:semiHidden/>
    <w:qFormat/>
    <w:pPr>
      <w:ind w:left="0"/>
    </w:pPr>
  </w:style>
  <w:style w:type="paragraph" w:styleId="afff1">
    <w:name w:val="List"/>
    <w:basedOn w:val="a1"/>
    <w:semiHidden/>
    <w:qFormat/>
    <w:pPr>
      <w:ind w:left="200" w:hangingChars="200" w:hanging="200"/>
    </w:pPr>
  </w:style>
  <w:style w:type="paragraph" w:styleId="afff2">
    <w:name w:val="footnote text"/>
    <w:basedOn w:val="a1"/>
    <w:link w:val="afff3"/>
    <w:uiPriority w:val="99"/>
    <w:qFormat/>
    <w:rPr>
      <w:sz w:val="18"/>
      <w:szCs w:val="18"/>
    </w:rPr>
  </w:style>
  <w:style w:type="paragraph" w:styleId="TOC6">
    <w:name w:val="toc 6"/>
    <w:basedOn w:val="a1"/>
    <w:next w:val="a1"/>
    <w:uiPriority w:val="39"/>
    <w:qFormat/>
    <w:pPr>
      <w:ind w:left="2100"/>
    </w:pPr>
    <w:rPr>
      <w:sz w:val="24"/>
    </w:rPr>
  </w:style>
  <w:style w:type="paragraph" w:styleId="56">
    <w:name w:val="List 5"/>
    <w:basedOn w:val="a1"/>
    <w:semiHidden/>
    <w:qFormat/>
    <w:pPr>
      <w:ind w:leftChars="800" w:left="100" w:hangingChars="200" w:hanging="200"/>
    </w:pPr>
  </w:style>
  <w:style w:type="paragraph" w:styleId="38">
    <w:name w:val="Body Text Indent 3"/>
    <w:basedOn w:val="a1"/>
    <w:link w:val="39"/>
    <w:semiHidden/>
    <w:qFormat/>
    <w:pPr>
      <w:spacing w:after="120"/>
      <w:ind w:leftChars="200" w:left="420"/>
    </w:pPr>
    <w:rPr>
      <w:sz w:val="16"/>
      <w:szCs w:val="16"/>
    </w:rPr>
  </w:style>
  <w:style w:type="paragraph" w:styleId="71">
    <w:name w:val="index 7"/>
    <w:basedOn w:val="a1"/>
    <w:next w:val="a1"/>
    <w:semiHidden/>
    <w:qFormat/>
    <w:pPr>
      <w:ind w:left="1470" w:hanging="210"/>
    </w:pPr>
    <w:rPr>
      <w:sz w:val="20"/>
      <w:szCs w:val="20"/>
    </w:rPr>
  </w:style>
  <w:style w:type="paragraph" w:styleId="92">
    <w:name w:val="index 9"/>
    <w:basedOn w:val="a1"/>
    <w:next w:val="a1"/>
    <w:semiHidden/>
    <w:qFormat/>
    <w:pPr>
      <w:ind w:left="1890" w:hanging="210"/>
    </w:pPr>
    <w:rPr>
      <w:sz w:val="20"/>
      <w:szCs w:val="20"/>
    </w:rPr>
  </w:style>
  <w:style w:type="paragraph" w:styleId="afff4">
    <w:name w:val="table of figures"/>
    <w:basedOn w:val="a1"/>
    <w:next w:val="a1"/>
    <w:semiHidden/>
    <w:qFormat/>
    <w:pPr>
      <w:spacing w:afterLines="50"/>
      <w:ind w:leftChars="300" w:left="300"/>
    </w:pPr>
    <w:rPr>
      <w:sz w:val="20"/>
      <w:szCs w:val="20"/>
    </w:rPr>
  </w:style>
  <w:style w:type="paragraph" w:styleId="TOC2">
    <w:name w:val="toc 2"/>
    <w:basedOn w:val="a1"/>
    <w:next w:val="a1"/>
    <w:uiPriority w:val="39"/>
    <w:qFormat/>
    <w:pPr>
      <w:ind w:left="0"/>
    </w:pPr>
    <w:rPr>
      <w:sz w:val="20"/>
      <w:szCs w:val="20"/>
    </w:rPr>
  </w:style>
  <w:style w:type="paragraph" w:styleId="TOC9">
    <w:name w:val="toc 9"/>
    <w:basedOn w:val="a1"/>
    <w:next w:val="a1"/>
    <w:uiPriority w:val="39"/>
    <w:qFormat/>
    <w:pPr>
      <w:ind w:left="3360"/>
    </w:pPr>
    <w:rPr>
      <w:sz w:val="24"/>
    </w:rPr>
  </w:style>
  <w:style w:type="paragraph" w:styleId="26">
    <w:name w:val="Body Text 2"/>
    <w:basedOn w:val="a1"/>
    <w:link w:val="27"/>
    <w:semiHidden/>
    <w:qFormat/>
    <w:pPr>
      <w:spacing w:after="120" w:line="480" w:lineRule="auto"/>
    </w:pPr>
  </w:style>
  <w:style w:type="paragraph" w:styleId="45">
    <w:name w:val="List 4"/>
    <w:basedOn w:val="a1"/>
    <w:semiHidden/>
    <w:qFormat/>
    <w:pPr>
      <w:ind w:leftChars="600" w:left="100" w:hangingChars="200" w:hanging="200"/>
    </w:pPr>
  </w:style>
  <w:style w:type="paragraph" w:styleId="28">
    <w:name w:val="List Continue 2"/>
    <w:basedOn w:val="a1"/>
    <w:semiHidden/>
    <w:qFormat/>
    <w:pPr>
      <w:spacing w:after="120"/>
      <w:ind w:leftChars="400" w:left="840"/>
    </w:pPr>
  </w:style>
  <w:style w:type="paragraph" w:styleId="afff5">
    <w:name w:val="Message Header"/>
    <w:basedOn w:val="a1"/>
    <w:link w:val="afff6"/>
    <w:semiHidden/>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rPr>
  </w:style>
  <w:style w:type="paragraph" w:styleId="HTML1">
    <w:name w:val="HTML Preformatted"/>
    <w:basedOn w:val="a1"/>
    <w:link w:val="HTML2"/>
    <w:semiHidden/>
    <w:qFormat/>
    <w:rPr>
      <w:rFonts w:ascii="Courier New" w:hAnsi="Courier New" w:cs="Courier New"/>
      <w:sz w:val="20"/>
      <w:szCs w:val="20"/>
    </w:rPr>
  </w:style>
  <w:style w:type="paragraph" w:styleId="afff7">
    <w:name w:val="Normal (Web)"/>
    <w:basedOn w:val="a1"/>
    <w:uiPriority w:val="99"/>
    <w:semiHidden/>
    <w:qFormat/>
    <w:rPr>
      <w:rFonts w:cs="Times New Roman"/>
    </w:rPr>
  </w:style>
  <w:style w:type="paragraph" w:styleId="3a">
    <w:name w:val="List Continue 3"/>
    <w:basedOn w:val="a1"/>
    <w:semiHidden/>
    <w:qFormat/>
    <w:pPr>
      <w:spacing w:after="120"/>
      <w:ind w:leftChars="600" w:left="1260"/>
    </w:pPr>
  </w:style>
  <w:style w:type="paragraph" w:styleId="29">
    <w:name w:val="index 2"/>
    <w:basedOn w:val="a1"/>
    <w:next w:val="a1"/>
    <w:semiHidden/>
    <w:qFormat/>
    <w:pPr>
      <w:ind w:leftChars="200" w:left="200"/>
    </w:pPr>
    <w:rPr>
      <w:sz w:val="24"/>
    </w:rPr>
  </w:style>
  <w:style w:type="paragraph" w:styleId="afff8">
    <w:name w:val="Title"/>
    <w:basedOn w:val="a1"/>
    <w:link w:val="afff9"/>
    <w:qFormat/>
    <w:pPr>
      <w:spacing w:before="240" w:after="60"/>
      <w:jc w:val="center"/>
      <w:outlineLvl w:val="0"/>
    </w:pPr>
    <w:rPr>
      <w:rFonts w:ascii="Arial" w:hAnsi="Arial"/>
      <w:b/>
      <w:bCs/>
    </w:rPr>
  </w:style>
  <w:style w:type="paragraph" w:styleId="afffa">
    <w:name w:val="annotation subject"/>
    <w:basedOn w:val="af3"/>
    <w:next w:val="af3"/>
    <w:link w:val="afffb"/>
    <w:semiHidden/>
    <w:qFormat/>
    <w:rPr>
      <w:b/>
      <w:bCs/>
    </w:rPr>
  </w:style>
  <w:style w:type="paragraph" w:styleId="afffc">
    <w:name w:val="Body Text First Indent"/>
    <w:basedOn w:val="af9"/>
    <w:link w:val="afffd"/>
    <w:semiHidden/>
    <w:qFormat/>
    <w:pPr>
      <w:ind w:firstLineChars="100" w:firstLine="420"/>
    </w:pPr>
  </w:style>
  <w:style w:type="paragraph" w:styleId="2a">
    <w:name w:val="Body Text First Indent 2"/>
    <w:basedOn w:val="afb"/>
    <w:link w:val="2b"/>
    <w:semiHidden/>
    <w:qFormat/>
    <w:pPr>
      <w:ind w:firstLineChars="200" w:firstLine="420"/>
    </w:pPr>
  </w:style>
  <w:style w:type="table" w:styleId="afffe">
    <w:name w:val="Table Grid"/>
    <w:basedOn w:val="a3"/>
    <w:qFormat/>
    <w:pPr>
      <w:widowControl w:val="0"/>
      <w:adjustRightInd w:val="0"/>
      <w:snapToGrid w:val="0"/>
      <w:jc w:val="both"/>
    </w:pPr>
    <w:rPr>
      <w:rFonts w:ascii="HuaweiSans-Regular" w:eastAsia="方正兰亭黑简体" w:hAnsi="HuaweiSans-Regular" w:cs="Arial"/>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
    <w:name w:val="Table Theme"/>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3"/>
    <w:semiHidden/>
    <w:qFormat/>
    <w:pPr>
      <w:adjustRightInd w:val="0"/>
      <w:snapToGrid w:val="0"/>
      <w:spacing w:before="160" w:after="160" w:line="240" w:lineRule="atLeast"/>
      <w:ind w:left="1701"/>
    </w:pPr>
    <w:rPr>
      <w:rFonts w:ascii="HuaweiSans-Regular" w:eastAsia="方正兰亭黑简体" w:hAnsi="HuaweiSans-Regular" w:cs="Arial"/>
      <w:color w:val="FFFFFF"/>
      <w:sz w:val="32"/>
      <w:szCs w:val="3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c">
    <w:name w:val="Table Colorful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b">
    <w:name w:val="Table Colorful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ff0">
    <w:name w:val="Table Elegant"/>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3">
    <w:name w:val="Table Classic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d">
    <w:name w:val="Table Classic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c">
    <w:name w:val="Table Classic 3"/>
    <w:basedOn w:val="a3"/>
    <w:semiHidden/>
    <w:qFormat/>
    <w:pPr>
      <w:adjustRightInd w:val="0"/>
      <w:snapToGrid w:val="0"/>
      <w:spacing w:before="160" w:after="160" w:line="240" w:lineRule="atLeast"/>
      <w:ind w:left="1701"/>
    </w:pPr>
    <w:rPr>
      <w:rFonts w:ascii="HuaweiSans-Regular" w:eastAsia="方正兰亭黑简体" w:hAnsi="HuaweiSans-Regular" w:cs="Arial"/>
      <w:color w:val="000080"/>
      <w:sz w:val="32"/>
      <w:szCs w:val="3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6">
    <w:name w:val="Table Classic 4"/>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4">
    <w:name w:val="Table Simple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e">
    <w:name w:val="Table Simple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d">
    <w:name w:val="Table Simple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5">
    <w:name w:val="Table Subtle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
    <w:name w:val="Table Subtle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6">
    <w:name w:val="Table 3D effects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f0">
    <w:name w:val="Table 3D effects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e">
    <w:name w:val="Table 3D effects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7">
    <w:name w:val="Table List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f1">
    <w:name w:val="Table List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f">
    <w:name w:val="Table List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7">
    <w:name w:val="Table List 4"/>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7">
    <w:name w:val="Table List 5"/>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2">
    <w:name w:val="Table List 6"/>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2">
    <w:name w:val="Table List 7"/>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2">
    <w:name w:val="Table List 8"/>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ff1">
    <w:name w:val="Table Contemporary"/>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8">
    <w:name w:val="Table Columns 1"/>
    <w:basedOn w:val="a3"/>
    <w:semiHidden/>
    <w:qFormat/>
    <w:pPr>
      <w:adjustRightInd w:val="0"/>
      <w:snapToGrid w:val="0"/>
      <w:spacing w:before="160" w:after="160" w:line="240" w:lineRule="atLeast"/>
      <w:ind w:left="1701"/>
    </w:pPr>
    <w:rPr>
      <w:rFonts w:ascii="HuaweiSans-Regular" w:eastAsia="方正兰亭黑简体" w:hAnsi="HuaweiSans-Regular" w:cs="Arial"/>
      <w:b/>
      <w:bCs/>
      <w:sz w:val="32"/>
      <w:szCs w:val="32"/>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f2">
    <w:name w:val="Table Columns 2"/>
    <w:basedOn w:val="a3"/>
    <w:semiHidden/>
    <w:qFormat/>
    <w:pPr>
      <w:adjustRightInd w:val="0"/>
      <w:snapToGrid w:val="0"/>
      <w:spacing w:before="160" w:after="160" w:line="240" w:lineRule="atLeast"/>
      <w:ind w:left="1701"/>
    </w:pPr>
    <w:rPr>
      <w:rFonts w:ascii="HuaweiSans-Regular" w:eastAsia="方正兰亭黑简体" w:hAnsi="HuaweiSans-Regular" w:cs="Arial"/>
      <w:b/>
      <w:bCs/>
      <w:sz w:val="32"/>
      <w:szCs w:val="32"/>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f0">
    <w:name w:val="Table Columns 3"/>
    <w:basedOn w:val="a3"/>
    <w:semiHidden/>
    <w:qFormat/>
    <w:pPr>
      <w:adjustRightInd w:val="0"/>
      <w:snapToGrid w:val="0"/>
      <w:spacing w:before="160" w:after="160" w:line="240" w:lineRule="atLeast"/>
      <w:ind w:left="1701"/>
    </w:pPr>
    <w:rPr>
      <w:rFonts w:ascii="HuaweiSans-Regular" w:eastAsia="方正兰亭黑简体" w:hAnsi="HuaweiSans-Regular" w:cs="Arial"/>
      <w:b/>
      <w:bCs/>
      <w:sz w:val="32"/>
      <w:szCs w:val="32"/>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8">
    <w:name w:val="Table Columns 4"/>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f3">
    <w:name w:val="Table Grid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f1">
    <w:name w:val="Table Grid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9">
    <w:name w:val="Table Grid 4"/>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9">
    <w:name w:val="Table Grid 5"/>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3">
    <w:name w:val="Table Grid 6"/>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3">
    <w:name w:val="Table Grid 7"/>
    <w:basedOn w:val="a3"/>
    <w:semiHidden/>
    <w:qFormat/>
    <w:pPr>
      <w:adjustRightInd w:val="0"/>
      <w:snapToGrid w:val="0"/>
      <w:spacing w:before="160" w:after="160" w:line="240" w:lineRule="atLeast"/>
      <w:ind w:left="1701"/>
    </w:pPr>
    <w:rPr>
      <w:rFonts w:ascii="HuaweiSans-Regular" w:eastAsia="方正兰亭黑简体" w:hAnsi="HuaweiSans-Regular" w:cs="Arial"/>
      <w:b/>
      <w:bCs/>
      <w:sz w:val="32"/>
      <w:szCs w:val="3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3">
    <w:name w:val="Table Grid 8"/>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a">
    <w:name w:val="Table Web 1"/>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4">
    <w:name w:val="Table Web 2"/>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f2">
    <w:name w:val="Table Web 3"/>
    <w:basedOn w:val="a3"/>
    <w:semiHidden/>
    <w:qFormat/>
    <w:pPr>
      <w:adjustRightInd w:val="0"/>
      <w:snapToGrid w:val="0"/>
      <w:spacing w:before="160" w:after="160" w:line="240" w:lineRule="atLeast"/>
      <w:ind w:left="1701"/>
    </w:pPr>
    <w:rPr>
      <w:rFonts w:ascii="HuaweiSans-Regular" w:eastAsia="方正兰亭黑简体" w:hAnsi="HuaweiSans-Regular" w:cs="Arial"/>
      <w:sz w:val="32"/>
      <w:szCs w:val="3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f2">
    <w:name w:val="Table Professional"/>
    <w:basedOn w:val="a3"/>
    <w:semiHidden/>
    <w:qFormat/>
    <w:pPr>
      <w:widowControl w:val="0"/>
      <w:jc w:val="both"/>
    </w:pPr>
    <w:rPr>
      <w:rFonts w:ascii="HuaweiSans-Regular" w:eastAsia="方正兰亭黑简体" w:hAnsi="HuaweiSans-Regular" w:cs="Arial"/>
      <w:sz w:val="32"/>
      <w:szCs w:val="3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2-5">
    <w:name w:val="Medium Shading 2 Accent 5"/>
    <w:basedOn w:val="a3"/>
    <w:uiPriority w:val="64"/>
    <w:qFormat/>
    <w:rPr>
      <w:sz w:val="22"/>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3">
    <w:name w:val="Strong"/>
    <w:basedOn w:val="a2"/>
    <w:uiPriority w:val="22"/>
    <w:qFormat/>
    <w:rPr>
      <w:b/>
      <w:bCs/>
    </w:rPr>
  </w:style>
  <w:style w:type="character" w:styleId="affff4">
    <w:name w:val="endnote reference"/>
    <w:basedOn w:val="a2"/>
    <w:semiHidden/>
    <w:qFormat/>
    <w:rPr>
      <w:vertAlign w:val="superscript"/>
    </w:rPr>
  </w:style>
  <w:style w:type="character" w:styleId="affff5">
    <w:name w:val="page number"/>
    <w:basedOn w:val="a2"/>
    <w:semiHidden/>
    <w:qFormat/>
  </w:style>
  <w:style w:type="character" w:styleId="affff6">
    <w:name w:val="FollowedHyperlink"/>
    <w:semiHidden/>
    <w:qFormat/>
    <w:rPr>
      <w:color w:val="800080"/>
      <w:u w:val="none"/>
    </w:rPr>
  </w:style>
  <w:style w:type="character" w:styleId="affff7">
    <w:name w:val="Emphasis"/>
    <w:basedOn w:val="a2"/>
    <w:uiPriority w:val="20"/>
    <w:qFormat/>
    <w:rPr>
      <w:i/>
      <w:iCs/>
    </w:rPr>
  </w:style>
  <w:style w:type="character" w:styleId="affff8">
    <w:name w:val="line number"/>
    <w:basedOn w:val="a2"/>
    <w:semiHidden/>
    <w:qFormat/>
  </w:style>
  <w:style w:type="character" w:styleId="HTML3">
    <w:name w:val="HTML Definition"/>
    <w:basedOn w:val="a2"/>
    <w:semiHidden/>
    <w:qFormat/>
    <w:rPr>
      <w:i/>
      <w:iCs/>
    </w:rPr>
  </w:style>
  <w:style w:type="character" w:styleId="HTML4">
    <w:name w:val="HTML Typewriter"/>
    <w:basedOn w:val="a2"/>
    <w:semiHidden/>
    <w:qFormat/>
    <w:rPr>
      <w:rFonts w:ascii="Courier New" w:hAnsi="Courier New" w:cs="Courier New"/>
      <w:sz w:val="20"/>
      <w:szCs w:val="20"/>
    </w:rPr>
  </w:style>
  <w:style w:type="character" w:styleId="HTML5">
    <w:name w:val="HTML Acronym"/>
    <w:basedOn w:val="a2"/>
    <w:semiHidden/>
    <w:qFormat/>
  </w:style>
  <w:style w:type="character" w:styleId="HTML6">
    <w:name w:val="HTML Variable"/>
    <w:basedOn w:val="a2"/>
    <w:semiHidden/>
    <w:qFormat/>
    <w:rPr>
      <w:i/>
      <w:iCs/>
    </w:rPr>
  </w:style>
  <w:style w:type="character" w:styleId="affff9">
    <w:name w:val="Hyperlink"/>
    <w:basedOn w:val="a2"/>
    <w:uiPriority w:val="99"/>
    <w:qFormat/>
    <w:rPr>
      <w:color w:val="0000FF"/>
      <w:u w:val="none"/>
    </w:rPr>
  </w:style>
  <w:style w:type="character" w:styleId="HTML7">
    <w:name w:val="HTML Code"/>
    <w:basedOn w:val="a2"/>
    <w:semiHidden/>
    <w:qFormat/>
    <w:rPr>
      <w:rFonts w:ascii="Courier New" w:hAnsi="Courier New" w:cs="Courier New"/>
      <w:sz w:val="20"/>
      <w:szCs w:val="20"/>
    </w:rPr>
  </w:style>
  <w:style w:type="character" w:styleId="affffa">
    <w:name w:val="annotation reference"/>
    <w:basedOn w:val="a2"/>
    <w:semiHidden/>
    <w:qFormat/>
    <w:rPr>
      <w:sz w:val="21"/>
      <w:szCs w:val="21"/>
    </w:rPr>
  </w:style>
  <w:style w:type="character" w:styleId="HTML8">
    <w:name w:val="HTML Cite"/>
    <w:basedOn w:val="a2"/>
    <w:semiHidden/>
    <w:qFormat/>
    <w:rPr>
      <w:i/>
      <w:iCs/>
    </w:rPr>
  </w:style>
  <w:style w:type="character" w:styleId="affffb">
    <w:name w:val="footnote reference"/>
    <w:basedOn w:val="a2"/>
    <w:semiHidden/>
    <w:qFormat/>
    <w:rPr>
      <w:vertAlign w:val="superscript"/>
    </w:rPr>
  </w:style>
  <w:style w:type="character" w:styleId="HTML9">
    <w:name w:val="HTML Keyboard"/>
    <w:basedOn w:val="a2"/>
    <w:semiHidden/>
    <w:qFormat/>
    <w:rPr>
      <w:rFonts w:ascii="Courier New" w:hAnsi="Courier New" w:cs="Courier New"/>
      <w:sz w:val="20"/>
      <w:szCs w:val="20"/>
    </w:rPr>
  </w:style>
  <w:style w:type="character" w:styleId="HTMLa">
    <w:name w:val="HTML Sample"/>
    <w:basedOn w:val="a2"/>
    <w:semiHidden/>
    <w:qFormat/>
    <w:rPr>
      <w:rFonts w:ascii="Courier New" w:hAnsi="Courier New" w:cs="Courier New"/>
    </w:rPr>
  </w:style>
  <w:style w:type="paragraph" w:customStyle="1" w:styleId="HeadingLeft">
    <w:name w:val="Heading Left"/>
    <w:basedOn w:val="a1"/>
    <w:qFormat/>
    <w:locked/>
    <w:pPr>
      <w:spacing w:before="0" w:after="0"/>
      <w:ind w:left="0"/>
    </w:pPr>
    <w:rPr>
      <w:sz w:val="20"/>
      <w:szCs w:val="20"/>
    </w:rPr>
  </w:style>
  <w:style w:type="character" w:customStyle="1" w:styleId="10">
    <w:name w:val="标题 1 字符"/>
    <w:basedOn w:val="a2"/>
    <w:link w:val="1"/>
    <w:qFormat/>
    <w:rPr>
      <w:rFonts w:ascii="HuaweiSans-Regular" w:eastAsia="方正兰亭黑简体" w:hAnsi="HuaweiSans-Regular" w:cs="Arial"/>
      <w:b/>
      <w:bCs/>
      <w:kern w:val="0"/>
      <w:sz w:val="44"/>
      <w:szCs w:val="44"/>
    </w:rPr>
  </w:style>
  <w:style w:type="character" w:customStyle="1" w:styleId="20">
    <w:name w:val="标题 2 字符"/>
    <w:basedOn w:val="a2"/>
    <w:link w:val="2"/>
    <w:qFormat/>
    <w:rPr>
      <w:rFonts w:ascii="HuaweiSans-Regular" w:eastAsia="方正兰亭黑简体" w:hAnsi="HuaweiSans-Regular" w:cs="Arial"/>
      <w:bCs/>
      <w:kern w:val="0"/>
      <w:sz w:val="36"/>
      <w:szCs w:val="36"/>
      <w:lang w:eastAsia="en-US"/>
    </w:rPr>
  </w:style>
  <w:style w:type="character" w:customStyle="1" w:styleId="31">
    <w:name w:val="标题 3 字符"/>
    <w:basedOn w:val="a2"/>
    <w:link w:val="30"/>
    <w:qFormat/>
    <w:rPr>
      <w:rFonts w:ascii="HuaweiSans-Regular" w:eastAsia="方正兰亭黑简体" w:hAnsi="HuaweiSans-Regular" w:cs="Arial"/>
      <w:sz w:val="28"/>
      <w:szCs w:val="32"/>
    </w:rPr>
  </w:style>
  <w:style w:type="character" w:customStyle="1" w:styleId="41">
    <w:name w:val="标题 4 字符"/>
    <w:basedOn w:val="a2"/>
    <w:link w:val="4"/>
    <w:qFormat/>
    <w:rPr>
      <w:rFonts w:ascii="HuaweiSans-Regular" w:eastAsia="方正兰亭黑简体" w:hAnsi="HuaweiSans-Regular" w:cs="Arial"/>
      <w:kern w:val="0"/>
      <w:sz w:val="28"/>
      <w:szCs w:val="28"/>
    </w:rPr>
  </w:style>
  <w:style w:type="character" w:customStyle="1" w:styleId="52">
    <w:name w:val="标题 5 字符"/>
    <w:basedOn w:val="a2"/>
    <w:link w:val="5"/>
    <w:qFormat/>
    <w:rPr>
      <w:rFonts w:ascii="HuaweiSans-Regular" w:eastAsia="方正兰亭黑简体" w:hAnsi="HuaweiSans-Regular" w:cs="Arial"/>
      <w:kern w:val="0"/>
      <w:sz w:val="24"/>
      <w:szCs w:val="24"/>
    </w:rPr>
  </w:style>
  <w:style w:type="paragraph" w:customStyle="1" w:styleId="ItemList">
    <w:name w:val="Item List"/>
    <w:link w:val="ItemList0"/>
    <w:qFormat/>
    <w:locked/>
    <w:pPr>
      <w:numPr>
        <w:numId w:val="5"/>
      </w:numPr>
      <w:adjustRightInd w:val="0"/>
      <w:snapToGrid w:val="0"/>
      <w:spacing w:before="80" w:after="80" w:line="240" w:lineRule="atLeast"/>
    </w:pPr>
    <w:rPr>
      <w:rFonts w:ascii="FrutigerNext LT Regular" w:eastAsia="华文细黑" w:hAnsi="FrutigerNext LT Regular" w:cs="Arial"/>
      <w:kern w:val="2"/>
      <w:sz w:val="21"/>
      <w:szCs w:val="21"/>
    </w:rPr>
  </w:style>
  <w:style w:type="paragraph" w:customStyle="1" w:styleId="ItemStep">
    <w:name w:val="Item Step"/>
    <w:qFormat/>
    <w:locked/>
    <w:pPr>
      <w:numPr>
        <w:ilvl w:val="6"/>
        <w:numId w:val="1"/>
      </w:numPr>
      <w:adjustRightInd w:val="0"/>
      <w:snapToGrid w:val="0"/>
      <w:spacing w:before="80" w:after="80" w:line="240" w:lineRule="atLeast"/>
      <w:outlineLvl w:val="6"/>
    </w:pPr>
    <w:rPr>
      <w:rFonts w:ascii="HuaweiSans-Regular" w:eastAsia="方正兰亭黑简体" w:hAnsi="HuaweiSans-Regular" w:cs="Arial"/>
      <w:sz w:val="21"/>
      <w:szCs w:val="21"/>
    </w:rPr>
  </w:style>
  <w:style w:type="paragraph" w:styleId="affffc">
    <w:name w:val="List Paragraph"/>
    <w:basedOn w:val="a1"/>
    <w:link w:val="affffd"/>
    <w:uiPriority w:val="34"/>
    <w:qFormat/>
    <w:pPr>
      <w:widowControl w:val="0"/>
      <w:topLinePunct w:val="0"/>
      <w:autoSpaceDE w:val="0"/>
      <w:autoSpaceDN w:val="0"/>
      <w:snapToGrid/>
      <w:spacing w:beforeLines="50" w:before="0" w:afterLines="50" w:after="0" w:line="240" w:lineRule="auto"/>
      <w:ind w:leftChars="400" w:left="880" w:firstLineChars="200" w:firstLine="420"/>
      <w:contextualSpacing/>
    </w:pPr>
    <w:rPr>
      <w:snapToGrid w:val="0"/>
      <w:sz w:val="22"/>
    </w:rPr>
  </w:style>
  <w:style w:type="character" w:customStyle="1" w:styleId="affffd">
    <w:name w:val="列表段落 字符"/>
    <w:basedOn w:val="a2"/>
    <w:link w:val="affffc"/>
    <w:uiPriority w:val="34"/>
    <w:qFormat/>
    <w:rPr>
      <w:rFonts w:ascii="HuaweiSans-Regular" w:eastAsia="方正兰亭黑简体" w:hAnsi="HuaweiSans-Regular" w:cs="Arial"/>
      <w:snapToGrid w:val="0"/>
      <w:kern w:val="0"/>
      <w:sz w:val="22"/>
      <w:szCs w:val="32"/>
    </w:rPr>
  </w:style>
  <w:style w:type="paragraph" w:customStyle="1" w:styleId="1b">
    <w:name w:val="1.正文"/>
    <w:basedOn w:val="a1"/>
    <w:link w:val="1c"/>
    <w:qFormat/>
    <w:locked/>
    <w:pPr>
      <w:ind w:left="0"/>
    </w:pPr>
    <w:rPr>
      <w:sz w:val="21"/>
    </w:rPr>
  </w:style>
  <w:style w:type="character" w:customStyle="1" w:styleId="1c">
    <w:name w:val="1.正文 字符"/>
    <w:basedOn w:val="a2"/>
    <w:link w:val="1b"/>
    <w:qFormat/>
    <w:rPr>
      <w:rFonts w:ascii="HuaweiSans-Regular" w:eastAsia="方正兰亭黑简体" w:hAnsi="HuaweiSans-Regular" w:cs="Arial"/>
      <w:sz w:val="21"/>
      <w:szCs w:val="32"/>
    </w:rPr>
  </w:style>
  <w:style w:type="paragraph" w:customStyle="1" w:styleId="2f5">
    <w:name w:val="2.命令"/>
    <w:basedOn w:val="a1"/>
    <w:link w:val="2f6"/>
    <w:qFormat/>
    <w:locked/>
    <w:pPr>
      <w:shd w:val="clear" w:color="auto" w:fill="F2F2F2" w:themeFill="background1" w:themeFillShade="F2"/>
      <w:spacing w:before="40" w:after="40"/>
      <w:ind w:left="1021"/>
      <w:contextualSpacing/>
    </w:pPr>
    <w:rPr>
      <w:rFonts w:cs="Courier New"/>
      <w:sz w:val="18"/>
      <w:szCs w:val="18"/>
    </w:rPr>
  </w:style>
  <w:style w:type="character" w:customStyle="1" w:styleId="2f6">
    <w:name w:val="2.命令 字符"/>
    <w:basedOn w:val="a2"/>
    <w:link w:val="2f5"/>
    <w:qFormat/>
    <w:rPr>
      <w:rFonts w:ascii="HuaweiSans-Regular" w:eastAsia="方正兰亭黑简体" w:hAnsi="HuaweiSans-Regular" w:cs="Courier New"/>
      <w:kern w:val="0"/>
      <w:sz w:val="18"/>
      <w:szCs w:val="18"/>
      <w:shd w:val="clear" w:color="auto" w:fill="F2F2F2" w:themeFill="background1" w:themeFillShade="F2"/>
    </w:rPr>
  </w:style>
  <w:style w:type="paragraph" w:customStyle="1" w:styleId="4a">
    <w:name w:val="4.任务"/>
    <w:basedOn w:val="ItemList"/>
    <w:link w:val="4b"/>
    <w:qFormat/>
    <w:locked/>
    <w:pPr>
      <w:ind w:left="1446"/>
    </w:pPr>
    <w:rPr>
      <w:rFonts w:cs="微软雅黑"/>
    </w:rPr>
  </w:style>
  <w:style w:type="character" w:customStyle="1" w:styleId="4b">
    <w:name w:val="4.任务 字符"/>
    <w:basedOn w:val="a2"/>
    <w:link w:val="4a"/>
    <w:qFormat/>
    <w:rPr>
      <w:rFonts w:ascii="FrutigerNext LT Regular" w:eastAsia="华文细黑" w:hAnsi="FrutigerNext LT Regular" w:cs="微软雅黑"/>
      <w:szCs w:val="21"/>
    </w:rPr>
  </w:style>
  <w:style w:type="paragraph" w:customStyle="1" w:styleId="3">
    <w:name w:val="3.步骤"/>
    <w:basedOn w:val="a1"/>
    <w:link w:val="3Char"/>
    <w:qFormat/>
    <w:locked/>
    <w:pPr>
      <w:numPr>
        <w:ilvl w:val="5"/>
        <w:numId w:val="1"/>
      </w:numPr>
      <w:spacing w:before="160" w:after="160"/>
      <w:outlineLvl w:val="4"/>
    </w:pPr>
    <w:rPr>
      <w:snapToGrid w:val="0"/>
    </w:rPr>
  </w:style>
  <w:style w:type="character" w:customStyle="1" w:styleId="3Char">
    <w:name w:val="3.步骤 Char"/>
    <w:basedOn w:val="a2"/>
    <w:link w:val="3"/>
    <w:qFormat/>
    <w:rPr>
      <w:rFonts w:ascii="HuaweiSans-Regular" w:eastAsia="方正兰亭黑简体" w:hAnsi="HuaweiSans-Regular" w:cs="Arial"/>
      <w:snapToGrid w:val="0"/>
      <w:kern w:val="0"/>
      <w:sz w:val="32"/>
      <w:szCs w:val="32"/>
    </w:rPr>
  </w:style>
  <w:style w:type="paragraph" w:customStyle="1" w:styleId="9">
    <w:name w:val="9.图片标题"/>
    <w:basedOn w:val="a1"/>
    <w:link w:val="93"/>
    <w:qFormat/>
    <w:locked/>
    <w:pPr>
      <w:keepNext/>
      <w:numPr>
        <w:ilvl w:val="7"/>
        <w:numId w:val="1"/>
      </w:numPr>
      <w:topLinePunct w:val="0"/>
      <w:spacing w:after="160" w:line="240" w:lineRule="auto"/>
      <w:jc w:val="center"/>
    </w:pPr>
    <w:rPr>
      <w:rFonts w:eastAsia="黑体" w:cs="微软雅黑"/>
      <w:b/>
      <w:spacing w:val="-4"/>
      <w:kern w:val="2"/>
      <w:sz w:val="24"/>
      <w:szCs w:val="24"/>
    </w:rPr>
  </w:style>
  <w:style w:type="paragraph" w:customStyle="1" w:styleId="50">
    <w:name w:val="5.表格标题"/>
    <w:basedOn w:val="a1"/>
    <w:link w:val="5a"/>
    <w:qFormat/>
    <w:locked/>
    <w:pPr>
      <w:keepNext/>
      <w:numPr>
        <w:ilvl w:val="8"/>
        <w:numId w:val="1"/>
      </w:numPr>
      <w:topLinePunct w:val="0"/>
      <w:spacing w:before="160" w:line="240" w:lineRule="auto"/>
      <w:jc w:val="center"/>
    </w:pPr>
    <w:rPr>
      <w:rFonts w:eastAsia="黑体" w:cs="微软雅黑"/>
      <w:b/>
      <w:spacing w:val="-4"/>
      <w:sz w:val="24"/>
      <w:szCs w:val="24"/>
    </w:rPr>
  </w:style>
  <w:style w:type="character" w:customStyle="1" w:styleId="93">
    <w:name w:val="9.图片标题 字符"/>
    <w:basedOn w:val="a2"/>
    <w:link w:val="9"/>
    <w:qFormat/>
    <w:rPr>
      <w:rFonts w:ascii="HuaweiSans-Regular" w:eastAsia="黑体" w:hAnsi="HuaweiSans-Regular" w:cs="微软雅黑"/>
      <w:b/>
      <w:spacing w:val="-4"/>
      <w:sz w:val="24"/>
      <w:szCs w:val="24"/>
    </w:rPr>
  </w:style>
  <w:style w:type="paragraph" w:customStyle="1" w:styleId="affffe">
    <w:name w:val="说明或注意"/>
    <w:basedOn w:val="a1"/>
    <w:qFormat/>
    <w:locked/>
    <w:pPr>
      <w:widowControl w:val="0"/>
      <w:topLinePunct w:val="0"/>
      <w:autoSpaceDE w:val="0"/>
      <w:autoSpaceDN w:val="0"/>
      <w:spacing w:beforeLines="50" w:before="50" w:afterLines="50" w:after="50" w:line="240" w:lineRule="auto"/>
      <w:ind w:leftChars="300" w:left="300" w:rightChars="100" w:right="100"/>
      <w:contextualSpacing/>
    </w:pPr>
    <w:rPr>
      <w:rFonts w:ascii="Huawei Sans" w:hAnsi="Huawei Sans" w:cs="Times New Roman"/>
      <w:color w:val="000000" w:themeColor="text1"/>
      <w:sz w:val="21"/>
      <w:szCs w:val="20"/>
    </w:rPr>
  </w:style>
  <w:style w:type="paragraph" w:customStyle="1" w:styleId="afffff">
    <w:name w:val="关于当前状态的解释"/>
    <w:basedOn w:val="2f5"/>
    <w:qFormat/>
    <w:locked/>
    <w:pPr>
      <w:shd w:val="clear" w:color="auto" w:fill="auto"/>
    </w:pPr>
    <w:rPr>
      <w:i/>
    </w:rPr>
  </w:style>
  <w:style w:type="paragraph" w:customStyle="1" w:styleId="XXX">
    <w:name w:val="XXX的配置"/>
    <w:basedOn w:val="1b"/>
    <w:qFormat/>
    <w:rPr>
      <w:sz w:val="28"/>
    </w:rPr>
  </w:style>
  <w:style w:type="character" w:customStyle="1" w:styleId="60">
    <w:name w:val="标题 6 字符"/>
    <w:basedOn w:val="a2"/>
    <w:link w:val="6"/>
    <w:semiHidden/>
    <w:qFormat/>
    <w:rPr>
      <w:rFonts w:ascii="Arial" w:eastAsia="黑体" w:hAnsi="Arial" w:cs="Times New Roman"/>
      <w:b/>
      <w:bCs/>
      <w:kern w:val="0"/>
      <w:sz w:val="32"/>
      <w:szCs w:val="32"/>
    </w:rPr>
  </w:style>
  <w:style w:type="character" w:customStyle="1" w:styleId="70">
    <w:name w:val="标题 7 字符"/>
    <w:basedOn w:val="a2"/>
    <w:link w:val="7"/>
    <w:qFormat/>
    <w:rPr>
      <w:rFonts w:ascii="HuaweiSans-Regular" w:eastAsia="方正兰亭黑简体" w:hAnsi="HuaweiSans-Regular" w:cs="Arial"/>
      <w:b/>
      <w:kern w:val="0"/>
      <w:sz w:val="44"/>
      <w:szCs w:val="44"/>
    </w:rPr>
  </w:style>
  <w:style w:type="character" w:customStyle="1" w:styleId="80">
    <w:name w:val="标题 8 字符"/>
    <w:basedOn w:val="a2"/>
    <w:link w:val="8"/>
    <w:qFormat/>
    <w:rPr>
      <w:rFonts w:ascii="HuaweiSans-Regular" w:eastAsia="方正兰亭黑简体" w:hAnsi="HuaweiSans-Regular" w:cs="Times New Roman"/>
      <w:bCs/>
      <w:kern w:val="0"/>
      <w:sz w:val="36"/>
      <w:szCs w:val="36"/>
      <w:lang w:eastAsia="en-US"/>
    </w:rPr>
  </w:style>
  <w:style w:type="character" w:customStyle="1" w:styleId="91">
    <w:name w:val="标题 9 字符"/>
    <w:basedOn w:val="a2"/>
    <w:link w:val="90"/>
    <w:qFormat/>
    <w:rPr>
      <w:rFonts w:ascii="HuaweiSans-Regular" w:eastAsia="方正兰亭黑简体" w:hAnsi="HuaweiSans-Regular" w:cs="Times New Roman"/>
      <w:kern w:val="0"/>
      <w:sz w:val="32"/>
      <w:szCs w:val="32"/>
    </w:rPr>
  </w:style>
  <w:style w:type="paragraph" w:customStyle="1" w:styleId="BlockLabel">
    <w:name w:val="Block Label"/>
    <w:basedOn w:val="a1"/>
    <w:next w:val="a1"/>
    <w:qFormat/>
    <w:locked/>
    <w:pPr>
      <w:keepNext/>
      <w:keepLines/>
      <w:spacing w:before="300"/>
      <w:ind w:left="0"/>
    </w:pPr>
    <w:rPr>
      <w:rFonts w:ascii="Arial Unicode MS" w:eastAsia="黑体" w:hAnsi="Arial Unicode MS" w:cs="Book Antiqua"/>
      <w:bCs/>
      <w:sz w:val="26"/>
      <w:szCs w:val="26"/>
    </w:rPr>
  </w:style>
  <w:style w:type="paragraph" w:customStyle="1" w:styleId="Cover1">
    <w:name w:val="Cover1"/>
    <w:basedOn w:val="a1"/>
    <w:qFormat/>
    <w:locked/>
    <w:pPr>
      <w:spacing w:line="240" w:lineRule="auto"/>
      <w:ind w:left="0"/>
    </w:pPr>
    <w:rPr>
      <w:rFonts w:ascii="Arial" w:eastAsia="黑体" w:hAnsi="Arial"/>
      <w:b/>
      <w:bCs/>
      <w:sz w:val="48"/>
      <w:szCs w:val="48"/>
    </w:rPr>
  </w:style>
  <w:style w:type="paragraph" w:customStyle="1" w:styleId="Cover4">
    <w:name w:val="Cover 4"/>
    <w:basedOn w:val="Cover3"/>
    <w:qFormat/>
    <w:locked/>
    <w:pPr>
      <w:spacing w:before="0" w:after="0" w:line="240" w:lineRule="auto"/>
      <w:jc w:val="both"/>
    </w:pPr>
    <w:rPr>
      <w:sz w:val="21"/>
      <w:szCs w:val="21"/>
    </w:rPr>
  </w:style>
  <w:style w:type="paragraph" w:customStyle="1" w:styleId="Cover3">
    <w:name w:val="Cover 3"/>
    <w:basedOn w:val="a1"/>
    <w:qFormat/>
    <w:locked/>
    <w:pPr>
      <w:widowControl w:val="0"/>
      <w:topLinePunct w:val="0"/>
      <w:ind w:left="0"/>
    </w:pPr>
    <w:rPr>
      <w:rFonts w:ascii="Arial" w:eastAsia="黑体" w:hAnsi="Arial"/>
      <w:b/>
      <w:bCs/>
      <w:spacing w:val="-4"/>
      <w:sz w:val="22"/>
      <w:szCs w:val="22"/>
    </w:rPr>
  </w:style>
  <w:style w:type="character" w:customStyle="1" w:styleId="affb">
    <w:name w:val="页眉 字符"/>
    <w:basedOn w:val="a2"/>
    <w:link w:val="affa"/>
    <w:semiHidden/>
    <w:qFormat/>
    <w:rPr>
      <w:sz w:val="2"/>
      <w:szCs w:val="2"/>
    </w:rPr>
  </w:style>
  <w:style w:type="table" w:customStyle="1" w:styleId="TableNoFrame">
    <w:name w:val="Table No Frame"/>
    <w:basedOn w:val="afffe"/>
    <w:semiHidden/>
    <w:qFormat/>
    <w:locked/>
    <w:tblPr/>
  </w:style>
  <w:style w:type="paragraph" w:customStyle="1" w:styleId="Figure">
    <w:name w:val="Figure"/>
    <w:basedOn w:val="a1"/>
    <w:next w:val="a1"/>
    <w:qFormat/>
    <w:locked/>
  </w:style>
  <w:style w:type="paragraph" w:customStyle="1" w:styleId="FigureDescription">
    <w:name w:val="Figure Description"/>
    <w:next w:val="Figure"/>
    <w:link w:val="FigureDescription0"/>
    <w:qFormat/>
    <w:locked/>
    <w:pPr>
      <w:keepNext/>
      <w:adjustRightInd w:val="0"/>
      <w:snapToGrid w:val="0"/>
      <w:spacing w:before="320" w:after="80" w:line="240" w:lineRule="atLeast"/>
      <w:ind w:left="1701"/>
      <w:outlineLvl w:val="7"/>
    </w:pPr>
    <w:rPr>
      <w:rFonts w:ascii="HuaweiSans-Regular" w:eastAsia="黑体" w:hAnsi="HuaweiSans-Regular" w:cs="Arial"/>
      <w:spacing w:val="-4"/>
      <w:kern w:val="2"/>
      <w:sz w:val="21"/>
      <w:szCs w:val="21"/>
    </w:rPr>
  </w:style>
  <w:style w:type="paragraph" w:customStyle="1" w:styleId="FigureText">
    <w:name w:val="Figure Text"/>
    <w:qFormat/>
    <w:locked/>
    <w:pPr>
      <w:widowControl w:val="0"/>
      <w:adjustRightInd w:val="0"/>
      <w:snapToGrid w:val="0"/>
      <w:spacing w:line="240" w:lineRule="atLeast"/>
    </w:pPr>
    <w:rPr>
      <w:rFonts w:ascii="HuaweiSans-Regular" w:eastAsia="方正兰亭黑简体" w:hAnsi="HuaweiSans-Regular" w:cs="Arial"/>
      <w:sz w:val="18"/>
      <w:szCs w:val="18"/>
      <w:lang w:eastAsia="en-US"/>
    </w:rPr>
  </w:style>
  <w:style w:type="paragraph" w:customStyle="1" w:styleId="HeadingRight">
    <w:name w:val="Heading Right"/>
    <w:basedOn w:val="a1"/>
    <w:qFormat/>
    <w:locked/>
    <w:pPr>
      <w:spacing w:before="0" w:after="0"/>
      <w:ind w:left="0"/>
      <w:jc w:val="right"/>
    </w:pPr>
    <w:rPr>
      <w:sz w:val="20"/>
      <w:szCs w:val="20"/>
    </w:rPr>
  </w:style>
  <w:style w:type="paragraph" w:customStyle="1" w:styleId="Heading1NoNumber">
    <w:name w:val="Heading1 No Number"/>
    <w:basedOn w:val="1"/>
    <w:next w:val="a1"/>
    <w:link w:val="Heading1NoNumber0"/>
    <w:qFormat/>
    <w:locked/>
    <w:pPr>
      <w:pageBreakBefore/>
      <w:numPr>
        <w:numId w:val="0"/>
      </w:numPr>
    </w:pPr>
  </w:style>
  <w:style w:type="paragraph" w:customStyle="1" w:styleId="Heading2NoNumber">
    <w:name w:val="Heading2 No Number"/>
    <w:basedOn w:val="2"/>
    <w:next w:val="a1"/>
    <w:link w:val="Heading2NoNumber0"/>
    <w:qFormat/>
    <w:locked/>
    <w:pPr>
      <w:numPr>
        <w:ilvl w:val="0"/>
        <w:numId w:val="0"/>
      </w:numPr>
    </w:pPr>
  </w:style>
  <w:style w:type="paragraph" w:customStyle="1" w:styleId="Heading3NoNumber">
    <w:name w:val="Heading3 No Number"/>
    <w:basedOn w:val="30"/>
    <w:next w:val="a1"/>
    <w:link w:val="Heading3NoNumber0"/>
    <w:qFormat/>
    <w:locked/>
    <w:pPr>
      <w:ind w:leftChars="0" w:left="0"/>
      <w:outlineLvl w:val="9"/>
    </w:pPr>
    <w:rPr>
      <w:rFonts w:cs="Book Antiqua"/>
      <w:sz w:val="26"/>
    </w:rPr>
  </w:style>
  <w:style w:type="paragraph" w:customStyle="1" w:styleId="Heading4NoNumber">
    <w:name w:val="Heading4 No Number"/>
    <w:basedOn w:val="a1"/>
    <w:semiHidden/>
    <w:qFormat/>
    <w:locked/>
    <w:pPr>
      <w:keepNext/>
      <w:spacing w:before="200"/>
    </w:pPr>
    <w:rPr>
      <w:rFonts w:eastAsia="黑体"/>
      <w:bCs/>
      <w:spacing w:val="-4"/>
    </w:rPr>
  </w:style>
  <w:style w:type="paragraph" w:customStyle="1" w:styleId="AboutThisChapter">
    <w:name w:val="About This Chapter"/>
    <w:basedOn w:val="Heading2NoNumber"/>
    <w:next w:val="a1"/>
    <w:qFormat/>
    <w:locked/>
    <w:pPr>
      <w:spacing w:after="560"/>
    </w:pPr>
  </w:style>
  <w:style w:type="paragraph" w:customStyle="1" w:styleId="ItemListinTable">
    <w:name w:val="Item List in Table"/>
    <w:basedOn w:val="a1"/>
    <w:qFormat/>
    <w:locked/>
    <w:pPr>
      <w:numPr>
        <w:numId w:val="6"/>
      </w:numPr>
      <w:tabs>
        <w:tab w:val="left" w:pos="284"/>
      </w:tabs>
      <w:ind w:left="284" w:hanging="284"/>
    </w:pPr>
  </w:style>
  <w:style w:type="paragraph" w:customStyle="1" w:styleId="ItemListText">
    <w:name w:val="Item List Text"/>
    <w:qFormat/>
    <w:locked/>
    <w:pPr>
      <w:adjustRightInd w:val="0"/>
      <w:snapToGrid w:val="0"/>
      <w:spacing w:before="80" w:after="80" w:line="240" w:lineRule="atLeast"/>
      <w:ind w:left="2126"/>
    </w:pPr>
    <w:rPr>
      <w:rFonts w:ascii="HuaweiSans-Regular" w:eastAsia="方正兰亭黑简体" w:hAnsi="HuaweiSans-Regular" w:cs="Arial"/>
      <w:kern w:val="2"/>
      <w:sz w:val="21"/>
      <w:szCs w:val="21"/>
    </w:rPr>
  </w:style>
  <w:style w:type="paragraph" w:customStyle="1" w:styleId="ManualTitle1">
    <w:name w:val="Manual Title1"/>
    <w:semiHidden/>
    <w:qFormat/>
    <w:locked/>
    <w:rPr>
      <w:rFonts w:ascii="Arial" w:eastAsia="黑体" w:hAnsi="Arial" w:cs="Arial"/>
      <w:sz w:val="30"/>
      <w:szCs w:val="32"/>
      <w:lang w:eastAsia="en-US"/>
    </w:rPr>
  </w:style>
  <w:style w:type="paragraph" w:customStyle="1" w:styleId="CAUTIONHeading">
    <w:name w:val="CAUTION Heading"/>
    <w:basedOn w:val="a1"/>
    <w:qFormat/>
    <w:locked/>
    <w:pPr>
      <w:keepNext/>
      <w:pBdr>
        <w:top w:val="single" w:sz="12" w:space="4" w:color="auto"/>
      </w:pBdr>
    </w:pPr>
    <w:rPr>
      <w:rFonts w:ascii="Book Antiqua" w:eastAsia="黑体" w:hAnsi="Book Antiqua"/>
      <w:bCs/>
    </w:rPr>
  </w:style>
  <w:style w:type="paragraph" w:customStyle="1" w:styleId="NotesHeadinginTable">
    <w:name w:val="Notes Heading in Table"/>
    <w:next w:val="NotesTextinTable"/>
    <w:qFormat/>
    <w:locked/>
    <w:pPr>
      <w:keepNext/>
      <w:adjustRightInd w:val="0"/>
      <w:snapToGrid w:val="0"/>
      <w:spacing w:before="80" w:after="40" w:line="240" w:lineRule="atLeast"/>
    </w:pPr>
    <w:rPr>
      <w:rFonts w:ascii="HuaweiSans-Regular" w:eastAsia="黑体" w:hAnsi="HuaweiSans-Regular" w:cs="Arial"/>
      <w:bCs/>
      <w:kern w:val="2"/>
      <w:sz w:val="18"/>
      <w:szCs w:val="18"/>
    </w:rPr>
  </w:style>
  <w:style w:type="paragraph" w:customStyle="1" w:styleId="NotesTextinTable">
    <w:name w:val="Notes Text in Table"/>
    <w:qFormat/>
    <w:locked/>
    <w:pPr>
      <w:widowControl w:val="0"/>
      <w:adjustRightInd w:val="0"/>
      <w:snapToGrid w:val="0"/>
      <w:spacing w:before="40" w:after="80" w:line="240" w:lineRule="atLeast"/>
      <w:ind w:left="170"/>
    </w:pPr>
    <w:rPr>
      <w:rFonts w:ascii="HuaweiSans-Regular" w:eastAsia="楷体_GB2312" w:hAnsi="HuaweiSans-Regular" w:cs="Arial"/>
      <w:iCs/>
      <w:kern w:val="2"/>
      <w:sz w:val="32"/>
      <w:szCs w:val="18"/>
    </w:rPr>
  </w:style>
  <w:style w:type="paragraph" w:customStyle="1" w:styleId="CAUTIONText">
    <w:name w:val="CAUTION Text"/>
    <w:basedOn w:val="a1"/>
    <w:qFormat/>
    <w:locked/>
    <w:pPr>
      <w:keepLines/>
      <w:pBdr>
        <w:bottom w:val="single" w:sz="12" w:space="4" w:color="auto"/>
      </w:pBdr>
    </w:pPr>
    <w:rPr>
      <w:rFonts w:eastAsia="楷体_GB2312"/>
      <w:iCs/>
    </w:rPr>
  </w:style>
  <w:style w:type="paragraph" w:customStyle="1" w:styleId="CAUTIONTextList">
    <w:name w:val="CAUTION Text List"/>
    <w:basedOn w:val="CAUTIONText"/>
    <w:qFormat/>
    <w:locked/>
    <w:pPr>
      <w:keepNext/>
      <w:numPr>
        <w:numId w:val="7"/>
      </w:numPr>
    </w:pPr>
  </w:style>
  <w:style w:type="paragraph" w:customStyle="1" w:styleId="1d">
    <w:name w:val="表格1"/>
    <w:basedOn w:val="TableHeading"/>
    <w:link w:val="1e"/>
    <w:qFormat/>
    <w:locked/>
    <w:pPr>
      <w:jc w:val="center"/>
    </w:pPr>
    <w:rPr>
      <w:b/>
    </w:rPr>
  </w:style>
  <w:style w:type="paragraph" w:customStyle="1" w:styleId="TableHeading">
    <w:name w:val="Table Heading"/>
    <w:basedOn w:val="a1"/>
    <w:link w:val="TableHeading0"/>
    <w:qFormat/>
    <w:locked/>
    <w:pPr>
      <w:keepNext/>
      <w:widowControl w:val="0"/>
      <w:ind w:left="0"/>
    </w:pPr>
    <w:rPr>
      <w:rFonts w:ascii="Book Antiqua" w:eastAsia="黑体" w:hAnsi="Book Antiqua" w:cs="Book Antiqua"/>
      <w:bCs/>
      <w:snapToGrid w:val="0"/>
    </w:rPr>
  </w:style>
  <w:style w:type="paragraph" w:customStyle="1" w:styleId="Step">
    <w:name w:val="Step"/>
    <w:basedOn w:val="a1"/>
    <w:link w:val="Step0"/>
    <w:qFormat/>
    <w:locked/>
    <w:pPr>
      <w:tabs>
        <w:tab w:val="left" w:pos="1701"/>
      </w:tabs>
      <w:ind w:left="1701" w:hanging="159"/>
      <w:outlineLvl w:val="5"/>
    </w:pPr>
    <w:rPr>
      <w:snapToGrid w:val="0"/>
    </w:rPr>
  </w:style>
  <w:style w:type="paragraph" w:customStyle="1" w:styleId="SubItemList">
    <w:name w:val="Sub Item List"/>
    <w:basedOn w:val="a1"/>
    <w:qFormat/>
    <w:locked/>
    <w:pPr>
      <w:numPr>
        <w:numId w:val="8"/>
      </w:numPr>
    </w:pPr>
  </w:style>
  <w:style w:type="paragraph" w:customStyle="1" w:styleId="SubItemListText">
    <w:name w:val="Sub Item List Text"/>
    <w:qFormat/>
    <w:locked/>
    <w:pPr>
      <w:adjustRightInd w:val="0"/>
      <w:snapToGrid w:val="0"/>
      <w:spacing w:before="80" w:after="80" w:line="240" w:lineRule="atLeast"/>
      <w:ind w:left="2410"/>
    </w:pPr>
    <w:rPr>
      <w:rFonts w:ascii="HuaweiSans-Regular" w:eastAsia="方正兰亭黑简体" w:hAnsi="HuaweiSans-Regular" w:cs="Arial"/>
      <w:kern w:val="2"/>
      <w:sz w:val="21"/>
      <w:szCs w:val="21"/>
    </w:rPr>
  </w:style>
  <w:style w:type="character" w:customStyle="1" w:styleId="afff9">
    <w:name w:val="标题 字符"/>
    <w:basedOn w:val="a2"/>
    <w:link w:val="afff8"/>
    <w:qFormat/>
    <w:rPr>
      <w:rFonts w:ascii="Arial" w:eastAsia="方正兰亭黑简体" w:hAnsi="Arial" w:cs="Arial"/>
      <w:b/>
      <w:bCs/>
      <w:kern w:val="0"/>
      <w:sz w:val="32"/>
      <w:szCs w:val="32"/>
    </w:rPr>
  </w:style>
  <w:style w:type="paragraph" w:customStyle="1" w:styleId="TableDescription">
    <w:name w:val="Table Description"/>
    <w:basedOn w:val="a1"/>
    <w:next w:val="a1"/>
    <w:link w:val="TableDescription0"/>
    <w:qFormat/>
    <w:locked/>
    <w:pPr>
      <w:keepNext/>
      <w:topLinePunct w:val="0"/>
      <w:spacing w:before="320"/>
      <w:ind w:left="1701"/>
      <w:outlineLvl w:val="8"/>
    </w:pPr>
    <w:rPr>
      <w:rFonts w:eastAsia="黑体"/>
      <w:spacing w:val="-4"/>
    </w:rPr>
  </w:style>
  <w:style w:type="paragraph" w:customStyle="1" w:styleId="TableNote">
    <w:name w:val="Table Note"/>
    <w:basedOn w:val="a1"/>
    <w:qFormat/>
    <w:locked/>
    <w:rPr>
      <w:sz w:val="18"/>
      <w:szCs w:val="18"/>
    </w:rPr>
  </w:style>
  <w:style w:type="paragraph" w:customStyle="1" w:styleId="TerminalDisplay">
    <w:name w:val="Terminal Display"/>
    <w:qFormat/>
    <w:locked/>
    <w:pPr>
      <w:snapToGrid w:val="0"/>
      <w:spacing w:line="240" w:lineRule="atLeast"/>
      <w:ind w:left="1701"/>
    </w:pPr>
    <w:rPr>
      <w:rFonts w:ascii="Courier New" w:eastAsia="方正兰亭黑简体" w:hAnsi="Courier New" w:cs="Courier New"/>
      <w:snapToGrid w:val="0"/>
      <w:spacing w:val="-1"/>
      <w:sz w:val="21"/>
      <w:szCs w:val="16"/>
    </w:rPr>
  </w:style>
  <w:style w:type="character" w:customStyle="1" w:styleId="af1">
    <w:name w:val="文档结构图 字符"/>
    <w:basedOn w:val="a2"/>
    <w:link w:val="af0"/>
    <w:semiHidden/>
    <w:qFormat/>
    <w:rPr>
      <w:rFonts w:ascii="HuaweiSans-Regular" w:eastAsia="方正兰亭黑简体" w:hAnsi="HuaweiSans-Regular" w:cs="Arial"/>
      <w:kern w:val="0"/>
      <w:sz w:val="32"/>
      <w:szCs w:val="32"/>
      <w:shd w:val="clear" w:color="auto" w:fill="000080"/>
    </w:rPr>
  </w:style>
  <w:style w:type="character" w:customStyle="1" w:styleId="aff8">
    <w:name w:val="页脚 字符"/>
    <w:basedOn w:val="a2"/>
    <w:link w:val="aff7"/>
    <w:uiPriority w:val="99"/>
    <w:qFormat/>
    <w:rPr>
      <w:rFonts w:ascii="HuaweiSans-Regular" w:eastAsia="方正兰亭黑简体" w:hAnsi="HuaweiSans-Regular" w:cs="Times New Roman"/>
      <w:b/>
      <w:bCs/>
      <w:kern w:val="0"/>
      <w:sz w:val="2"/>
      <w:szCs w:val="2"/>
    </w:rPr>
  </w:style>
  <w:style w:type="paragraph" w:customStyle="1" w:styleId="TerminalDisplayinTable">
    <w:name w:val="Terminal Display in Table"/>
    <w:qFormat/>
    <w:locked/>
    <w:pPr>
      <w:widowControl w:val="0"/>
      <w:adjustRightInd w:val="0"/>
      <w:snapToGrid w:val="0"/>
      <w:spacing w:before="80" w:after="80" w:line="240" w:lineRule="atLeast"/>
    </w:pPr>
    <w:rPr>
      <w:rFonts w:ascii="Courier New" w:eastAsia="方正兰亭黑简体" w:hAnsi="Courier New" w:cs="Courier New"/>
      <w:snapToGrid w:val="0"/>
      <w:spacing w:val="-1"/>
      <w:sz w:val="16"/>
      <w:szCs w:val="16"/>
    </w:rPr>
  </w:style>
  <w:style w:type="character" w:customStyle="1" w:styleId="1f">
    <w:name w:val="页眉 字符1"/>
    <w:basedOn w:val="a2"/>
    <w:semiHidden/>
    <w:qFormat/>
    <w:rPr>
      <w:rFonts w:ascii="HuaweiSans-Regular" w:eastAsia="方正兰亭黑简体" w:hAnsi="HuaweiSans-Regular" w:cs="Arial"/>
      <w:kern w:val="0"/>
      <w:sz w:val="18"/>
      <w:szCs w:val="18"/>
    </w:rPr>
  </w:style>
  <w:style w:type="paragraph" w:customStyle="1" w:styleId="CopyrightDeclaration">
    <w:name w:val="Copyright Declaration"/>
    <w:semiHidden/>
    <w:qFormat/>
    <w:locked/>
    <w:pPr>
      <w:spacing w:before="80" w:after="80"/>
    </w:pPr>
    <w:rPr>
      <w:rFonts w:ascii="Arial" w:eastAsia="黑体" w:hAnsi="Arial" w:cs="Arial"/>
      <w:sz w:val="36"/>
      <w:szCs w:val="32"/>
    </w:rPr>
  </w:style>
  <w:style w:type="paragraph" w:customStyle="1" w:styleId="TableText">
    <w:name w:val="Table Text"/>
    <w:basedOn w:val="a1"/>
    <w:link w:val="TableText0"/>
    <w:qFormat/>
    <w:locked/>
    <w:pPr>
      <w:widowControl w:val="0"/>
      <w:ind w:left="0"/>
    </w:pPr>
    <w:rPr>
      <w:snapToGrid w:val="0"/>
    </w:rPr>
  </w:style>
  <w:style w:type="paragraph" w:customStyle="1" w:styleId="HeadingMiddle">
    <w:name w:val="Heading Middle"/>
    <w:qFormat/>
    <w:locked/>
    <w:pPr>
      <w:adjustRightInd w:val="0"/>
      <w:snapToGrid w:val="0"/>
      <w:spacing w:line="240" w:lineRule="atLeast"/>
      <w:jc w:val="center"/>
    </w:pPr>
    <w:rPr>
      <w:rFonts w:ascii="HuaweiSans-Regular" w:eastAsia="方正兰亭黑简体" w:hAnsi="HuaweiSans-Regular" w:cs="Arial"/>
      <w:snapToGrid w:val="0"/>
      <w:sz w:val="32"/>
      <w:szCs w:val="32"/>
    </w:rPr>
  </w:style>
  <w:style w:type="character" w:customStyle="1" w:styleId="a6">
    <w:name w:val="宏文本 字符"/>
    <w:basedOn w:val="a2"/>
    <w:link w:val="a5"/>
    <w:semiHidden/>
    <w:qFormat/>
    <w:rPr>
      <w:rFonts w:ascii="Courier New" w:eastAsia="方正兰亭黑简体" w:hAnsi="Courier New" w:cs="Courier New"/>
      <w:sz w:val="24"/>
      <w:szCs w:val="24"/>
    </w:rPr>
  </w:style>
  <w:style w:type="character" w:customStyle="1" w:styleId="afff3">
    <w:name w:val="脚注文本 字符"/>
    <w:basedOn w:val="a2"/>
    <w:link w:val="afff2"/>
    <w:uiPriority w:val="99"/>
    <w:qFormat/>
    <w:rPr>
      <w:rFonts w:ascii="HuaweiSans-Regular" w:eastAsia="方正兰亭黑简体" w:hAnsi="HuaweiSans-Regular" w:cs="Arial"/>
      <w:kern w:val="0"/>
      <w:sz w:val="18"/>
      <w:szCs w:val="18"/>
    </w:rPr>
  </w:style>
  <w:style w:type="character" w:customStyle="1" w:styleId="aff6">
    <w:name w:val="批注框文本 字符"/>
    <w:basedOn w:val="a2"/>
    <w:link w:val="aff5"/>
    <w:semiHidden/>
    <w:qFormat/>
    <w:rPr>
      <w:rFonts w:ascii="HuaweiSans-Regular" w:eastAsia="方正兰亭黑简体" w:hAnsi="HuaweiSans-Regular" w:cs="Arial"/>
      <w:kern w:val="0"/>
      <w:sz w:val="18"/>
      <w:szCs w:val="18"/>
    </w:rPr>
  </w:style>
  <w:style w:type="character" w:customStyle="1" w:styleId="af4">
    <w:name w:val="批注文字 字符"/>
    <w:basedOn w:val="a2"/>
    <w:link w:val="af3"/>
    <w:semiHidden/>
    <w:qFormat/>
    <w:rPr>
      <w:rFonts w:ascii="HuaweiSans-Regular" w:eastAsia="方正兰亭黑简体" w:hAnsi="HuaweiSans-Regular" w:cs="Arial"/>
      <w:kern w:val="0"/>
      <w:sz w:val="32"/>
      <w:szCs w:val="32"/>
    </w:rPr>
  </w:style>
  <w:style w:type="character" w:customStyle="1" w:styleId="afffb">
    <w:name w:val="批注主题 字符"/>
    <w:basedOn w:val="af4"/>
    <w:link w:val="afffa"/>
    <w:semiHidden/>
    <w:qFormat/>
    <w:rPr>
      <w:rFonts w:ascii="HuaweiSans-Regular" w:eastAsia="方正兰亭黑简体" w:hAnsi="HuaweiSans-Regular" w:cs="Arial"/>
      <w:b/>
      <w:bCs/>
      <w:kern w:val="0"/>
      <w:sz w:val="32"/>
      <w:szCs w:val="32"/>
    </w:rPr>
  </w:style>
  <w:style w:type="character" w:customStyle="1" w:styleId="aff4">
    <w:name w:val="尾注文本 字符"/>
    <w:basedOn w:val="a2"/>
    <w:link w:val="aff3"/>
    <w:semiHidden/>
    <w:qFormat/>
    <w:rPr>
      <w:rFonts w:ascii="HuaweiSans-Regular" w:eastAsia="方正兰亭黑简体" w:hAnsi="HuaweiSans-Regular" w:cs="Arial"/>
      <w:kern w:val="0"/>
      <w:sz w:val="32"/>
      <w:szCs w:val="32"/>
    </w:rPr>
  </w:style>
  <w:style w:type="paragraph" w:customStyle="1" w:styleId="Contents">
    <w:name w:val="Contents"/>
    <w:basedOn w:val="Heading1NoNumber"/>
    <w:qFormat/>
    <w:locked/>
    <w:pPr>
      <w:outlineLvl w:val="9"/>
    </w:pPr>
  </w:style>
  <w:style w:type="character" w:customStyle="1" w:styleId="HTML0">
    <w:name w:val="HTML 地址 字符"/>
    <w:basedOn w:val="a2"/>
    <w:link w:val="HTML"/>
    <w:semiHidden/>
    <w:qFormat/>
    <w:rPr>
      <w:rFonts w:ascii="HuaweiSans-Regular" w:eastAsia="方正兰亭黑简体" w:hAnsi="HuaweiSans-Regular" w:cs="Arial"/>
      <w:i/>
      <w:iCs/>
      <w:kern w:val="0"/>
      <w:sz w:val="32"/>
      <w:szCs w:val="32"/>
    </w:rPr>
  </w:style>
  <w:style w:type="character" w:customStyle="1" w:styleId="HTML2">
    <w:name w:val="HTML 预设格式 字符"/>
    <w:basedOn w:val="a2"/>
    <w:link w:val="HTML1"/>
    <w:semiHidden/>
    <w:qFormat/>
    <w:rPr>
      <w:rFonts w:ascii="Courier New" w:eastAsia="方正兰亭黑简体" w:hAnsi="Courier New" w:cs="Courier New"/>
      <w:kern w:val="0"/>
      <w:sz w:val="20"/>
      <w:szCs w:val="20"/>
    </w:rPr>
  </w:style>
  <w:style w:type="character" w:customStyle="1" w:styleId="af6">
    <w:name w:val="称呼 字符"/>
    <w:basedOn w:val="a2"/>
    <w:link w:val="af5"/>
    <w:semiHidden/>
    <w:qFormat/>
    <w:rPr>
      <w:rFonts w:ascii="HuaweiSans-Regular" w:eastAsia="方正兰亭黑简体" w:hAnsi="HuaweiSans-Regular" w:cs="Arial"/>
      <w:kern w:val="0"/>
      <w:sz w:val="32"/>
      <w:szCs w:val="32"/>
    </w:rPr>
  </w:style>
  <w:style w:type="character" w:customStyle="1" w:styleId="aff0">
    <w:name w:val="纯文本 字符"/>
    <w:basedOn w:val="a2"/>
    <w:link w:val="aff"/>
    <w:semiHidden/>
    <w:qFormat/>
    <w:rPr>
      <w:rFonts w:ascii="宋体" w:eastAsia="方正兰亭黑简体" w:hAnsi="Courier New" w:cs="Courier New"/>
      <w:kern w:val="0"/>
      <w:sz w:val="32"/>
      <w:szCs w:val="32"/>
    </w:rPr>
  </w:style>
  <w:style w:type="character" w:customStyle="1" w:styleId="ab">
    <w:name w:val="电子邮件签名 字符"/>
    <w:basedOn w:val="a2"/>
    <w:link w:val="aa"/>
    <w:semiHidden/>
    <w:qFormat/>
    <w:rPr>
      <w:rFonts w:ascii="HuaweiSans-Regular" w:eastAsia="方正兰亭黑简体" w:hAnsi="HuaweiSans-Regular" w:cs="Arial"/>
      <w:kern w:val="0"/>
      <w:sz w:val="32"/>
      <w:szCs w:val="32"/>
    </w:rPr>
  </w:style>
  <w:style w:type="character" w:customStyle="1" w:styleId="afff0">
    <w:name w:val="副标题 字符"/>
    <w:basedOn w:val="a2"/>
    <w:link w:val="afff"/>
    <w:qFormat/>
    <w:rPr>
      <w:rFonts w:ascii="Arial" w:eastAsia="方正兰亭黑简体" w:hAnsi="Arial" w:cs="Arial"/>
      <w:b/>
      <w:bCs/>
      <w:kern w:val="28"/>
      <w:sz w:val="32"/>
      <w:szCs w:val="32"/>
    </w:rPr>
  </w:style>
  <w:style w:type="character" w:customStyle="1" w:styleId="af8">
    <w:name w:val="结束语 字符"/>
    <w:basedOn w:val="a2"/>
    <w:link w:val="af7"/>
    <w:semiHidden/>
    <w:qFormat/>
    <w:rPr>
      <w:rFonts w:ascii="HuaweiSans-Regular" w:eastAsia="方正兰亭黑简体" w:hAnsi="HuaweiSans-Regular" w:cs="Arial"/>
      <w:kern w:val="0"/>
      <w:sz w:val="32"/>
      <w:szCs w:val="32"/>
    </w:rPr>
  </w:style>
  <w:style w:type="character" w:customStyle="1" w:styleId="affd">
    <w:name w:val="签名 字符"/>
    <w:basedOn w:val="a2"/>
    <w:link w:val="affc"/>
    <w:semiHidden/>
    <w:qFormat/>
    <w:rPr>
      <w:rFonts w:ascii="HuaweiSans-Regular" w:eastAsia="方正兰亭黑简体" w:hAnsi="HuaweiSans-Regular" w:cs="Arial"/>
      <w:kern w:val="0"/>
      <w:sz w:val="32"/>
      <w:szCs w:val="32"/>
    </w:rPr>
  </w:style>
  <w:style w:type="character" w:customStyle="1" w:styleId="aff2">
    <w:name w:val="日期 字符"/>
    <w:basedOn w:val="a2"/>
    <w:link w:val="aff1"/>
    <w:semiHidden/>
    <w:qFormat/>
    <w:rPr>
      <w:rFonts w:ascii="HuaweiSans-Regular" w:eastAsia="方正兰亭黑简体" w:hAnsi="HuaweiSans-Regular" w:cs="Arial"/>
      <w:kern w:val="0"/>
      <w:sz w:val="32"/>
      <w:szCs w:val="32"/>
    </w:rPr>
  </w:style>
  <w:style w:type="character" w:customStyle="1" w:styleId="afff6">
    <w:name w:val="信息标题 字符"/>
    <w:basedOn w:val="a2"/>
    <w:link w:val="afff5"/>
    <w:semiHidden/>
    <w:qFormat/>
    <w:rPr>
      <w:rFonts w:ascii="Arial" w:eastAsia="方正兰亭黑简体" w:hAnsi="Arial" w:cs="Arial"/>
      <w:kern w:val="0"/>
      <w:sz w:val="32"/>
      <w:szCs w:val="32"/>
      <w:shd w:val="pct20" w:color="auto" w:fill="auto"/>
    </w:rPr>
  </w:style>
  <w:style w:type="character" w:customStyle="1" w:styleId="afa">
    <w:name w:val="正文文本 字符"/>
    <w:basedOn w:val="a2"/>
    <w:link w:val="af9"/>
    <w:semiHidden/>
    <w:qFormat/>
    <w:rPr>
      <w:rFonts w:ascii="HuaweiSans-Regular" w:eastAsia="方正兰亭黑简体" w:hAnsi="HuaweiSans-Regular" w:cs="Arial"/>
      <w:kern w:val="0"/>
      <w:sz w:val="32"/>
      <w:szCs w:val="32"/>
    </w:rPr>
  </w:style>
  <w:style w:type="character" w:customStyle="1" w:styleId="afffd">
    <w:name w:val="正文文本首行缩进 字符"/>
    <w:basedOn w:val="afa"/>
    <w:link w:val="afffc"/>
    <w:semiHidden/>
    <w:qFormat/>
    <w:rPr>
      <w:rFonts w:ascii="HuaweiSans-Regular" w:eastAsia="方正兰亭黑简体" w:hAnsi="HuaweiSans-Regular" w:cs="Arial"/>
      <w:kern w:val="0"/>
      <w:sz w:val="32"/>
      <w:szCs w:val="32"/>
    </w:rPr>
  </w:style>
  <w:style w:type="character" w:customStyle="1" w:styleId="afc">
    <w:name w:val="正文文本缩进 字符"/>
    <w:basedOn w:val="a2"/>
    <w:link w:val="afb"/>
    <w:semiHidden/>
    <w:qFormat/>
    <w:rPr>
      <w:rFonts w:ascii="HuaweiSans-Regular" w:eastAsia="方正兰亭黑简体" w:hAnsi="HuaweiSans-Regular" w:cs="Arial"/>
      <w:kern w:val="0"/>
      <w:sz w:val="32"/>
      <w:szCs w:val="32"/>
    </w:rPr>
  </w:style>
  <w:style w:type="character" w:customStyle="1" w:styleId="2b">
    <w:name w:val="正文文本首行缩进 2 字符"/>
    <w:basedOn w:val="afc"/>
    <w:link w:val="2a"/>
    <w:semiHidden/>
    <w:qFormat/>
    <w:rPr>
      <w:rFonts w:ascii="HuaweiSans-Regular" w:eastAsia="方正兰亭黑简体" w:hAnsi="HuaweiSans-Regular" w:cs="Arial"/>
      <w:kern w:val="0"/>
      <w:sz w:val="32"/>
      <w:szCs w:val="32"/>
    </w:rPr>
  </w:style>
  <w:style w:type="character" w:customStyle="1" w:styleId="27">
    <w:name w:val="正文文本 2 字符"/>
    <w:basedOn w:val="a2"/>
    <w:link w:val="26"/>
    <w:semiHidden/>
    <w:qFormat/>
    <w:rPr>
      <w:rFonts w:ascii="HuaweiSans-Regular" w:eastAsia="方正兰亭黑简体" w:hAnsi="HuaweiSans-Regular" w:cs="Arial"/>
      <w:kern w:val="0"/>
      <w:sz w:val="32"/>
      <w:szCs w:val="32"/>
    </w:rPr>
  </w:style>
  <w:style w:type="character" w:customStyle="1" w:styleId="34">
    <w:name w:val="正文文本 3 字符"/>
    <w:basedOn w:val="a2"/>
    <w:link w:val="33"/>
    <w:semiHidden/>
    <w:qFormat/>
    <w:rPr>
      <w:rFonts w:ascii="HuaweiSans-Regular" w:eastAsia="方正兰亭黑简体" w:hAnsi="HuaweiSans-Regular" w:cs="Arial"/>
      <w:kern w:val="0"/>
      <w:sz w:val="16"/>
      <w:szCs w:val="16"/>
    </w:rPr>
  </w:style>
  <w:style w:type="character" w:customStyle="1" w:styleId="25">
    <w:name w:val="正文文本缩进 2 字符"/>
    <w:basedOn w:val="a2"/>
    <w:link w:val="24"/>
    <w:semiHidden/>
    <w:qFormat/>
    <w:rPr>
      <w:rFonts w:ascii="HuaweiSans-Regular" w:eastAsia="方正兰亭黑简体" w:hAnsi="HuaweiSans-Regular" w:cs="Arial"/>
      <w:kern w:val="0"/>
      <w:sz w:val="32"/>
      <w:szCs w:val="32"/>
    </w:rPr>
  </w:style>
  <w:style w:type="character" w:customStyle="1" w:styleId="39">
    <w:name w:val="正文文本缩进 3 字符"/>
    <w:basedOn w:val="a2"/>
    <w:link w:val="38"/>
    <w:semiHidden/>
    <w:qFormat/>
    <w:rPr>
      <w:rFonts w:ascii="HuaweiSans-Regular" w:eastAsia="方正兰亭黑简体" w:hAnsi="HuaweiSans-Regular" w:cs="Arial"/>
      <w:kern w:val="0"/>
      <w:sz w:val="16"/>
      <w:szCs w:val="16"/>
    </w:rPr>
  </w:style>
  <w:style w:type="character" w:customStyle="1" w:styleId="a9">
    <w:name w:val="注释标题 字符"/>
    <w:basedOn w:val="a2"/>
    <w:link w:val="a8"/>
    <w:semiHidden/>
    <w:qFormat/>
    <w:rPr>
      <w:rFonts w:ascii="HuaweiSans-Regular" w:eastAsia="方正兰亭黑简体" w:hAnsi="HuaweiSans-Regular" w:cs="Arial"/>
      <w:kern w:val="0"/>
      <w:sz w:val="32"/>
      <w:szCs w:val="32"/>
    </w:rPr>
  </w:style>
  <w:style w:type="paragraph" w:customStyle="1" w:styleId="ItemStepinTable">
    <w:name w:val="Item Step in Table"/>
    <w:qFormat/>
    <w:locked/>
    <w:pPr>
      <w:numPr>
        <w:numId w:val="9"/>
      </w:numPr>
      <w:topLinePunct/>
      <w:spacing w:before="80" w:after="80" w:line="240" w:lineRule="atLeast"/>
    </w:pPr>
    <w:rPr>
      <w:rFonts w:ascii="HuaweiSans-Regular" w:eastAsia="方正兰亭黑简体" w:hAnsi="HuaweiSans-Regular" w:cs="Arial"/>
      <w:sz w:val="21"/>
      <w:szCs w:val="22"/>
    </w:rPr>
  </w:style>
  <w:style w:type="paragraph" w:customStyle="1" w:styleId="End">
    <w:name w:val="End"/>
    <w:basedOn w:val="a1"/>
    <w:qFormat/>
    <w:locked/>
    <w:pPr>
      <w:spacing w:after="400"/>
    </w:pPr>
    <w:rPr>
      <w:b/>
    </w:rPr>
  </w:style>
  <w:style w:type="paragraph" w:customStyle="1" w:styleId="1f0">
    <w:name w:val="样式1"/>
    <w:basedOn w:val="End"/>
    <w:semiHidden/>
    <w:qFormat/>
    <w:locked/>
    <w:rPr>
      <w:b w:val="0"/>
    </w:rPr>
  </w:style>
  <w:style w:type="paragraph" w:customStyle="1" w:styleId="NotesTextListinTable">
    <w:name w:val="Notes Text List in Table"/>
    <w:qFormat/>
    <w:locked/>
    <w:pPr>
      <w:numPr>
        <w:numId w:val="10"/>
      </w:numPr>
      <w:spacing w:before="40" w:after="80" w:line="200" w:lineRule="atLeast"/>
      <w:ind w:left="454" w:hanging="284"/>
      <w:jc w:val="both"/>
    </w:pPr>
    <w:rPr>
      <w:rFonts w:ascii="HuaweiSans-Regular" w:eastAsia="楷体_GB2312" w:hAnsi="HuaweiSans-Regular" w:cs="楷体_GB2312"/>
      <w:sz w:val="18"/>
      <w:szCs w:val="18"/>
    </w:rPr>
  </w:style>
  <w:style w:type="paragraph" w:customStyle="1" w:styleId="NotesHeading">
    <w:name w:val="Notes Heading"/>
    <w:basedOn w:val="CAUTIONHeading"/>
    <w:qFormat/>
    <w:locked/>
    <w:pPr>
      <w:pBdr>
        <w:top w:val="none" w:sz="0" w:space="0" w:color="auto"/>
      </w:pBdr>
      <w:spacing w:after="40"/>
    </w:pPr>
    <w:rPr>
      <w:position w:val="-6"/>
      <w:sz w:val="18"/>
      <w:szCs w:val="18"/>
    </w:rPr>
  </w:style>
  <w:style w:type="paragraph" w:customStyle="1" w:styleId="NotesText">
    <w:name w:val="Notes Text"/>
    <w:basedOn w:val="CAUTIONText"/>
    <w:qFormat/>
    <w:locked/>
    <w:pPr>
      <w:pBdr>
        <w:bottom w:val="none" w:sz="0" w:space="0" w:color="auto"/>
      </w:pBdr>
      <w:spacing w:before="40" w:line="200" w:lineRule="atLeast"/>
      <w:ind w:left="2075"/>
    </w:pPr>
    <w:rPr>
      <w:szCs w:val="18"/>
    </w:rPr>
  </w:style>
  <w:style w:type="paragraph" w:customStyle="1" w:styleId="NotesTextList">
    <w:name w:val="Notes Text List"/>
    <w:basedOn w:val="CAUTIONTextList"/>
    <w:qFormat/>
    <w:locked/>
    <w:pPr>
      <w:numPr>
        <w:numId w:val="11"/>
      </w:numPr>
      <w:pBdr>
        <w:bottom w:val="none" w:sz="0" w:space="0" w:color="auto"/>
      </w:pBdr>
      <w:spacing w:before="40" w:line="200" w:lineRule="atLeast"/>
    </w:pPr>
    <w:rPr>
      <w:sz w:val="20"/>
      <w:szCs w:val="18"/>
    </w:rPr>
  </w:style>
  <w:style w:type="paragraph" w:customStyle="1" w:styleId="FigureDescriptioninAppendix">
    <w:name w:val="Figure Description in Appendix"/>
    <w:basedOn w:val="Figure"/>
    <w:next w:val="Figure"/>
    <w:qFormat/>
    <w:locked/>
    <w:pPr>
      <w:keepNext/>
      <w:numPr>
        <w:ilvl w:val="7"/>
        <w:numId w:val="12"/>
      </w:numPr>
      <w:topLinePunct w:val="0"/>
      <w:outlineLvl w:val="7"/>
    </w:pPr>
    <w:rPr>
      <w:rFonts w:eastAsia="黑体"/>
    </w:rPr>
  </w:style>
  <w:style w:type="paragraph" w:customStyle="1" w:styleId="Cover2">
    <w:name w:val="Cover 2"/>
    <w:qFormat/>
    <w:locked/>
    <w:pPr>
      <w:adjustRightInd w:val="0"/>
      <w:snapToGrid w:val="0"/>
      <w:jc w:val="center"/>
    </w:pPr>
    <w:rPr>
      <w:rFonts w:ascii="Arial" w:eastAsia="黑体" w:hAnsi="Arial" w:cs="Arial"/>
      <w:sz w:val="32"/>
      <w:szCs w:val="32"/>
      <w:lang w:eastAsia="en-US"/>
    </w:rPr>
  </w:style>
  <w:style w:type="paragraph" w:customStyle="1" w:styleId="CoverText">
    <w:name w:val="Cover Text"/>
    <w:qFormat/>
    <w:locked/>
    <w:pPr>
      <w:adjustRightInd w:val="0"/>
      <w:snapToGrid w:val="0"/>
      <w:spacing w:before="80" w:after="80" w:line="240" w:lineRule="atLeast"/>
      <w:jc w:val="both"/>
    </w:pPr>
    <w:rPr>
      <w:rFonts w:ascii="Arial" w:eastAsia="方正兰亭黑简体" w:hAnsi="Arial" w:cs="Arial"/>
      <w:snapToGrid w:val="0"/>
      <w:sz w:val="32"/>
      <w:szCs w:val="32"/>
    </w:rPr>
  </w:style>
  <w:style w:type="paragraph" w:customStyle="1" w:styleId="TOC10">
    <w:name w:val="TOC 标题1"/>
    <w:next w:val="TOC1"/>
    <w:semiHidden/>
    <w:qFormat/>
    <w:locked/>
    <w:pPr>
      <w:keepNext/>
      <w:snapToGrid w:val="0"/>
      <w:spacing w:before="480" w:after="360"/>
      <w:jc w:val="center"/>
    </w:pPr>
    <w:rPr>
      <w:rFonts w:ascii="Arial" w:eastAsia="黑体" w:hAnsi="Arial" w:cs="Arial"/>
      <w:sz w:val="36"/>
      <w:szCs w:val="36"/>
    </w:rPr>
  </w:style>
  <w:style w:type="paragraph" w:customStyle="1" w:styleId="Command">
    <w:name w:val="Command"/>
    <w:basedOn w:val="a1"/>
    <w:qFormat/>
    <w:locked/>
    <w:pPr>
      <w:topLinePunct w:val="0"/>
      <w:adjustRightInd/>
      <w:snapToGrid/>
      <w:spacing w:before="40" w:after="40" w:line="240" w:lineRule="auto"/>
      <w:ind w:leftChars="810" w:left="810" w:rightChars="100" w:right="210"/>
    </w:pPr>
    <w:rPr>
      <w:rFonts w:ascii="Courier New" w:eastAsia="黑体" w:hAnsi="Courier New" w:cs="宋体"/>
      <w:szCs w:val="20"/>
    </w:rPr>
  </w:style>
  <w:style w:type="character" w:customStyle="1" w:styleId="commandparameter">
    <w:name w:val="command parameter"/>
    <w:qFormat/>
    <w:locked/>
    <w:rPr>
      <w:rFonts w:ascii="Arial" w:eastAsia="宋体" w:hAnsi="Arial"/>
      <w:i/>
      <w:color w:val="auto"/>
      <w:sz w:val="21"/>
      <w:szCs w:val="21"/>
    </w:rPr>
  </w:style>
  <w:style w:type="character" w:customStyle="1" w:styleId="commandkeywords">
    <w:name w:val="command keywords"/>
    <w:qFormat/>
    <w:locked/>
    <w:rPr>
      <w:rFonts w:ascii="Arial" w:eastAsia="宋体" w:hAnsi="Arial"/>
      <w:b/>
      <w:color w:val="auto"/>
      <w:sz w:val="21"/>
      <w:szCs w:val="21"/>
    </w:rPr>
  </w:style>
  <w:style w:type="character" w:customStyle="1" w:styleId="TableHeading0">
    <w:name w:val="Table Heading 字符"/>
    <w:basedOn w:val="a2"/>
    <w:link w:val="TableHeading"/>
    <w:qFormat/>
    <w:rPr>
      <w:rFonts w:ascii="Book Antiqua" w:eastAsia="黑体" w:hAnsi="Book Antiqua" w:cs="Book Antiqua"/>
      <w:bCs/>
      <w:snapToGrid w:val="0"/>
      <w:kern w:val="0"/>
      <w:sz w:val="32"/>
      <w:szCs w:val="32"/>
    </w:rPr>
  </w:style>
  <w:style w:type="paragraph" w:customStyle="1" w:styleId="Outline">
    <w:name w:val="Outline"/>
    <w:basedOn w:val="a1"/>
    <w:semiHidden/>
    <w:qFormat/>
    <w:locked/>
    <w:pPr>
      <w:topLinePunct w:val="0"/>
      <w:spacing w:line="200" w:lineRule="atLeast"/>
      <w:ind w:left="709"/>
      <w:jc w:val="both"/>
    </w:pPr>
    <w:rPr>
      <w:i/>
      <w:color w:val="0000FF"/>
      <w:sz w:val="18"/>
      <w:szCs w:val="18"/>
    </w:rPr>
  </w:style>
  <w:style w:type="paragraph" w:customStyle="1" w:styleId="TableDescriptioninAppendix">
    <w:name w:val="Table Description in Appendix"/>
    <w:basedOn w:val="TableDescription"/>
    <w:next w:val="a1"/>
    <w:qFormat/>
    <w:locked/>
    <w:pPr>
      <w:ind w:left="0"/>
    </w:pPr>
  </w:style>
  <w:style w:type="paragraph" w:customStyle="1" w:styleId="Code">
    <w:name w:val="Code"/>
    <w:basedOn w:val="a1"/>
    <w:qFormat/>
    <w:locked/>
    <w:pPr>
      <w:widowControl w:val="0"/>
      <w:autoSpaceDE w:val="0"/>
      <w:autoSpaceDN w:val="0"/>
      <w:spacing w:before="0" w:after="0" w:line="360" w:lineRule="auto"/>
    </w:pPr>
    <w:rPr>
      <w:rFonts w:ascii="Courier New" w:hAnsi="Courier New"/>
      <w:sz w:val="18"/>
    </w:rPr>
  </w:style>
  <w:style w:type="paragraph" w:customStyle="1" w:styleId="CopyrightDeclaration1">
    <w:name w:val="Copyright Declaration1"/>
    <w:qFormat/>
    <w:locked/>
    <w:pPr>
      <w:spacing w:before="80" w:after="80"/>
    </w:pPr>
    <w:rPr>
      <w:rFonts w:ascii="Arial" w:eastAsia="黑体" w:hAnsi="Arial" w:cs="Arial"/>
      <w:sz w:val="36"/>
      <w:szCs w:val="32"/>
    </w:rPr>
  </w:style>
  <w:style w:type="paragraph" w:customStyle="1" w:styleId="Cover30">
    <w:name w:val="Cover3"/>
    <w:semiHidden/>
    <w:qFormat/>
    <w:locked/>
    <w:pPr>
      <w:adjustRightInd w:val="0"/>
      <w:snapToGrid w:val="0"/>
      <w:spacing w:before="80" w:after="80" w:line="240" w:lineRule="atLeast"/>
    </w:pPr>
    <w:rPr>
      <w:rFonts w:ascii="Arial" w:eastAsia="黑体" w:hAnsi="Arial" w:cs="Arial"/>
      <w:sz w:val="32"/>
      <w:szCs w:val="32"/>
      <w:lang w:eastAsia="en-US"/>
    </w:rPr>
  </w:style>
  <w:style w:type="paragraph" w:customStyle="1" w:styleId="Cover40">
    <w:name w:val="Cover4"/>
    <w:basedOn w:val="a1"/>
    <w:semiHidden/>
    <w:qFormat/>
    <w:locked/>
    <w:pPr>
      <w:topLinePunct w:val="0"/>
      <w:ind w:left="0"/>
    </w:pPr>
    <w:rPr>
      <w:rFonts w:ascii="Arial" w:eastAsia="Arial" w:hAnsi="Arial"/>
      <w:b/>
      <w:bCs/>
      <w:sz w:val="24"/>
      <w:szCs w:val="24"/>
    </w:rPr>
  </w:style>
  <w:style w:type="paragraph" w:customStyle="1" w:styleId="SubItemListTextTD">
    <w:name w:val="Sub Item List Text TD"/>
    <w:basedOn w:val="TerminalDisplay"/>
    <w:qFormat/>
    <w:locked/>
    <w:pPr>
      <w:adjustRightInd w:val="0"/>
      <w:ind w:left="2410"/>
    </w:pPr>
  </w:style>
  <w:style w:type="paragraph" w:customStyle="1" w:styleId="ItemlistTextTD">
    <w:name w:val="Item list Text TD"/>
    <w:basedOn w:val="TerminalDisplay"/>
    <w:qFormat/>
    <w:locked/>
    <w:pPr>
      <w:adjustRightInd w:val="0"/>
      <w:ind w:left="2126"/>
    </w:pPr>
  </w:style>
  <w:style w:type="paragraph" w:customStyle="1" w:styleId="ItemListTextinTable">
    <w:name w:val="Item List Text in Table"/>
    <w:basedOn w:val="TableText"/>
    <w:qFormat/>
    <w:locked/>
    <w:pPr>
      <w:ind w:left="284"/>
    </w:pPr>
  </w:style>
  <w:style w:type="paragraph" w:customStyle="1" w:styleId="Appendixheading1">
    <w:name w:val="Appendix heading 1"/>
    <w:basedOn w:val="1"/>
    <w:next w:val="2"/>
    <w:qFormat/>
    <w:locked/>
    <w:pPr>
      <w:keepLines/>
      <w:numPr>
        <w:numId w:val="12"/>
      </w:numPr>
      <w:topLinePunct w:val="0"/>
    </w:pPr>
    <w:rPr>
      <w:rFonts w:hint="eastAsia"/>
      <w:bCs w:val="0"/>
    </w:rPr>
  </w:style>
  <w:style w:type="paragraph" w:customStyle="1" w:styleId="Appendixheading2">
    <w:name w:val="Appendix heading 2"/>
    <w:basedOn w:val="2"/>
    <w:next w:val="Appendixheading3"/>
    <w:qFormat/>
    <w:locked/>
    <w:pPr>
      <w:numPr>
        <w:numId w:val="12"/>
      </w:numPr>
      <w:topLinePunct w:val="0"/>
      <w:spacing w:before="200"/>
    </w:pPr>
    <w:rPr>
      <w:rFonts w:cs="Times New Roman" w:hint="eastAsia"/>
    </w:rPr>
  </w:style>
  <w:style w:type="paragraph" w:customStyle="1" w:styleId="Appendixheading3">
    <w:name w:val="Appendix heading 3"/>
    <w:basedOn w:val="30"/>
    <w:next w:val="Appendixheading4"/>
    <w:qFormat/>
    <w:locked/>
    <w:pPr>
      <w:topLinePunct w:val="0"/>
      <w:ind w:left="0"/>
    </w:pPr>
    <w:rPr>
      <w:rFonts w:cs="Times New Roman" w:hint="eastAsia"/>
    </w:rPr>
  </w:style>
  <w:style w:type="paragraph" w:customStyle="1" w:styleId="Appendixheading4">
    <w:name w:val="Appendix heading 4"/>
    <w:basedOn w:val="4"/>
    <w:next w:val="Appendixheading5"/>
    <w:qFormat/>
    <w:locked/>
    <w:pPr>
      <w:numPr>
        <w:numId w:val="12"/>
      </w:numPr>
      <w:topLinePunct w:val="0"/>
    </w:pPr>
    <w:rPr>
      <w:bCs/>
    </w:rPr>
  </w:style>
  <w:style w:type="paragraph" w:customStyle="1" w:styleId="Appendixheading5">
    <w:name w:val="Appendix heading 5"/>
    <w:basedOn w:val="5"/>
    <w:next w:val="BlockLabel"/>
    <w:qFormat/>
    <w:locked/>
    <w:pPr>
      <w:numPr>
        <w:numId w:val="12"/>
      </w:numPr>
      <w:topLinePunct w:val="0"/>
    </w:pPr>
    <w:rPr>
      <w:rFonts w:cs="Times New Roman"/>
      <w:bCs/>
    </w:rPr>
  </w:style>
  <w:style w:type="character" w:styleId="afffff0">
    <w:name w:val="Placeholder Text"/>
    <w:basedOn w:val="a2"/>
    <w:uiPriority w:val="99"/>
    <w:semiHidden/>
    <w:qFormat/>
    <w:rPr>
      <w:color w:val="808080"/>
    </w:rPr>
  </w:style>
  <w:style w:type="paragraph" w:customStyle="1" w:styleId="DecimalAligned">
    <w:name w:val="Decimal Aligned"/>
    <w:basedOn w:val="a1"/>
    <w:uiPriority w:val="40"/>
    <w:qFormat/>
    <w:locked/>
    <w:pPr>
      <w:tabs>
        <w:tab w:val="decimal" w:pos="360"/>
      </w:tabs>
      <w:topLinePunct w:val="0"/>
      <w:adjustRightInd/>
      <w:snapToGrid/>
      <w:spacing w:before="0" w:after="200" w:line="276" w:lineRule="auto"/>
      <w:ind w:left="0"/>
    </w:pPr>
    <w:rPr>
      <w:sz w:val="22"/>
      <w:szCs w:val="22"/>
    </w:rPr>
  </w:style>
  <w:style w:type="character" w:customStyle="1" w:styleId="1f1">
    <w:name w:val="不明显强调1"/>
    <w:basedOn w:val="a2"/>
    <w:uiPriority w:val="19"/>
    <w:qFormat/>
    <w:rPr>
      <w:rFonts w:ascii="微软雅黑" w:eastAsia="微软雅黑" w:hAnsi="微软雅黑" w:cs="微软雅黑"/>
      <w:i/>
      <w:iCs/>
      <w:color w:val="7F7F7F" w:themeColor="text1" w:themeTint="80"/>
      <w:szCs w:val="22"/>
      <w:lang w:eastAsia="zh-CN"/>
    </w:rPr>
  </w:style>
  <w:style w:type="paragraph" w:customStyle="1" w:styleId="cover--">
    <w:name w:val="cover--"/>
    <w:basedOn w:val="a1"/>
    <w:qFormat/>
    <w:locked/>
    <w:pPr>
      <w:widowControl w:val="0"/>
      <w:tabs>
        <w:tab w:val="left" w:pos="1644"/>
      </w:tabs>
      <w:autoSpaceDE w:val="0"/>
      <w:autoSpaceDN w:val="0"/>
      <w:snapToGrid/>
      <w:spacing w:before="120" w:after="120" w:line="360" w:lineRule="auto"/>
      <w:ind w:left="0"/>
      <w:jc w:val="center"/>
    </w:pPr>
    <w:rPr>
      <w:rFonts w:ascii="Arial" w:eastAsia="黑体" w:hAnsi="Arial"/>
      <w:sz w:val="72"/>
    </w:rPr>
  </w:style>
  <w:style w:type="paragraph" w:customStyle="1" w:styleId="afffff1">
    <w:name w:val="图样式"/>
    <w:basedOn w:val="a1"/>
    <w:qFormat/>
    <w:locked/>
    <w:pPr>
      <w:keepNext/>
      <w:topLinePunct w:val="0"/>
      <w:autoSpaceDE w:val="0"/>
      <w:autoSpaceDN w:val="0"/>
      <w:spacing w:before="0" w:after="0" w:line="360" w:lineRule="auto"/>
      <w:ind w:left="0"/>
      <w:jc w:val="center"/>
    </w:pPr>
    <w:rPr>
      <w:rFonts w:cs="Times New Roman"/>
    </w:rPr>
  </w:style>
  <w:style w:type="paragraph" w:customStyle="1" w:styleId="Cover-">
    <w:name w:val="Cover-宋体+罗马+正文"/>
    <w:basedOn w:val="a1"/>
    <w:link w:val="Cover-Char"/>
    <w:qFormat/>
    <w:locked/>
    <w:pPr>
      <w:widowControl w:val="0"/>
      <w:topLinePunct w:val="0"/>
      <w:autoSpaceDE w:val="0"/>
      <w:autoSpaceDN w:val="0"/>
      <w:snapToGrid/>
      <w:spacing w:before="0" w:afterLines="50" w:line="320" w:lineRule="exact"/>
      <w:ind w:left="0" w:firstLine="420"/>
    </w:pPr>
    <w:rPr>
      <w:sz w:val="24"/>
      <w:szCs w:val="24"/>
    </w:rPr>
  </w:style>
  <w:style w:type="character" w:customStyle="1" w:styleId="Cover-Char">
    <w:name w:val="Cover-宋体+罗马+正文 Char"/>
    <w:basedOn w:val="a2"/>
    <w:link w:val="Cover-"/>
    <w:qFormat/>
    <w:rPr>
      <w:rFonts w:ascii="HuaweiSans-Regular" w:eastAsia="方正兰亭黑简体" w:hAnsi="HuaweiSans-Regular" w:cs="Arial"/>
      <w:kern w:val="0"/>
      <w:sz w:val="24"/>
      <w:szCs w:val="24"/>
    </w:rPr>
  </w:style>
  <w:style w:type="paragraph" w:customStyle="1" w:styleId="05">
    <w:name w:val="样式 实验正文 + 段后: 0.5 行"/>
    <w:basedOn w:val="Cover-"/>
    <w:qFormat/>
    <w:locked/>
    <w:pPr>
      <w:spacing w:after="120"/>
    </w:pPr>
    <w:rPr>
      <w:rFonts w:cs="宋体"/>
      <w:szCs w:val="20"/>
    </w:rPr>
  </w:style>
  <w:style w:type="paragraph" w:customStyle="1" w:styleId="afffff2">
    <w:name w:val="表格"/>
    <w:next w:val="a1"/>
    <w:link w:val="Char"/>
    <w:qFormat/>
    <w:locked/>
    <w:pPr>
      <w:framePr w:wrap="around" w:vAnchor="text" w:hAnchor="margin" w:x="-34" w:y="1"/>
    </w:pPr>
    <w:rPr>
      <w:rFonts w:ascii="Arial" w:eastAsia="微软雅黑" w:hAnsi="Arial" w:cs="Arial"/>
      <w:snapToGrid w:val="0"/>
      <w:sz w:val="32"/>
      <w:szCs w:val="21"/>
    </w:rPr>
  </w:style>
  <w:style w:type="character" w:customStyle="1" w:styleId="Char">
    <w:name w:val="表格 Char"/>
    <w:basedOn w:val="a2"/>
    <w:link w:val="afffff2"/>
    <w:qFormat/>
    <w:rPr>
      <w:rFonts w:ascii="Arial" w:eastAsia="微软雅黑" w:hAnsi="Arial" w:cs="Arial"/>
      <w:snapToGrid w:val="0"/>
      <w:kern w:val="0"/>
      <w:sz w:val="32"/>
      <w:szCs w:val="21"/>
    </w:rPr>
  </w:style>
  <w:style w:type="character" w:customStyle="1" w:styleId="afffff3">
    <w:name w:val="样式 蓝色"/>
    <w:basedOn w:val="a2"/>
    <w:semiHidden/>
    <w:qFormat/>
    <w:locked/>
    <w:rPr>
      <w:color w:val="0000FF"/>
    </w:rPr>
  </w:style>
  <w:style w:type="character" w:customStyle="1" w:styleId="afffff4">
    <w:name w:val="样式 倾斜 蓝色"/>
    <w:basedOn w:val="a2"/>
    <w:semiHidden/>
    <w:qFormat/>
    <w:locked/>
    <w:rPr>
      <w:i/>
      <w:iCs/>
      <w:color w:val="0000FF"/>
    </w:rPr>
  </w:style>
  <w:style w:type="paragraph" w:customStyle="1" w:styleId="Tab">
    <w:name w:val="正文+Tab"/>
    <w:basedOn w:val="a1"/>
    <w:qFormat/>
    <w:locked/>
    <w:pPr>
      <w:ind w:left="420"/>
    </w:pPr>
    <w:rPr>
      <w:rFonts w:cs="宋体"/>
      <w:szCs w:val="20"/>
    </w:rPr>
  </w:style>
  <w:style w:type="character" w:customStyle="1" w:styleId="1e">
    <w:name w:val="表格1 字符"/>
    <w:basedOn w:val="TableHeading0"/>
    <w:link w:val="1d"/>
    <w:qFormat/>
    <w:rPr>
      <w:rFonts w:ascii="Book Antiqua" w:eastAsia="黑体" w:hAnsi="Book Antiqua" w:cs="Book Antiqua"/>
      <w:b/>
      <w:bCs/>
      <w:snapToGrid w:val="0"/>
      <w:kern w:val="0"/>
      <w:sz w:val="32"/>
      <w:szCs w:val="32"/>
    </w:rPr>
  </w:style>
  <w:style w:type="paragraph" w:customStyle="1" w:styleId="afffff5">
    <w:name w:val="命令行"/>
    <w:basedOn w:val="a1"/>
    <w:qFormat/>
    <w:locked/>
    <w:pPr>
      <w:topLinePunct w:val="0"/>
      <w:adjustRightInd/>
      <w:spacing w:beforeLines="100" w:before="0" w:afterLines="100" w:after="0" w:line="240" w:lineRule="auto"/>
      <w:ind w:leftChars="500" w:left="500" w:rightChars="100" w:right="100" w:firstLineChars="200" w:firstLine="200"/>
      <w:contextualSpacing/>
    </w:pPr>
    <w:rPr>
      <w:rFonts w:ascii="Courier New" w:hAnsi="Courier New" w:cs="Times New Roman"/>
      <w:sz w:val="16"/>
      <w:szCs w:val="20"/>
    </w:rPr>
  </w:style>
  <w:style w:type="paragraph" w:customStyle="1" w:styleId="Command11">
    <w:name w:val="样式 Command + 左侧:  1 字符 右侧:  1 字符"/>
    <w:basedOn w:val="Command"/>
    <w:semiHidden/>
    <w:qFormat/>
    <w:locked/>
    <w:pPr>
      <w:ind w:left="2940"/>
    </w:pPr>
  </w:style>
  <w:style w:type="character" w:customStyle="1" w:styleId="afffff6">
    <w:name w:val="样式 正文 +"/>
    <w:basedOn w:val="a2"/>
    <w:qFormat/>
    <w:locked/>
    <w:rPr>
      <w:rFonts w:ascii="FrutigerNext LT Regular" w:eastAsia="华文细黑" w:hAnsi="FrutigerNext LT Regular"/>
      <w:kern w:val="0"/>
    </w:rPr>
  </w:style>
  <w:style w:type="paragraph" w:customStyle="1" w:styleId="TOC20">
    <w:name w:val="TOC 标题2"/>
    <w:basedOn w:val="1"/>
    <w:next w:val="a1"/>
    <w:uiPriority w:val="39"/>
    <w:unhideWhenUsed/>
    <w:qFormat/>
    <w:pPr>
      <w:keepLines/>
      <w:numPr>
        <w:numId w:val="0"/>
      </w:numPr>
      <w:pBdr>
        <w:bottom w:val="none" w:sz="0" w:space="0" w:color="auto"/>
      </w:pBdr>
      <w:topLinePunct w:val="0"/>
      <w:adjustRightInd/>
      <w:snapToGrid/>
      <w:spacing w:before="240" w:after="0" w:line="259" w:lineRule="auto"/>
      <w:jc w:val="left"/>
      <w:outlineLvl w:val="9"/>
    </w:pPr>
    <w:rPr>
      <w:b w:val="0"/>
      <w:bCs w:val="0"/>
      <w:color w:val="2F5496" w:themeColor="accent1" w:themeShade="BF"/>
      <w:sz w:val="32"/>
      <w:szCs w:val="32"/>
    </w:rPr>
  </w:style>
  <w:style w:type="paragraph" w:customStyle="1" w:styleId="BlockLabel0">
    <w:name w:val="Block Label + 结果验证"/>
    <w:basedOn w:val="BlockLabel"/>
    <w:qFormat/>
    <w:locked/>
    <w:pPr>
      <w:ind w:leftChars="270" w:left="270"/>
    </w:pPr>
    <w:rPr>
      <w:rFonts w:cs="宋体"/>
      <w:bCs w:val="0"/>
      <w:sz w:val="24"/>
      <w:szCs w:val="20"/>
    </w:rPr>
  </w:style>
  <w:style w:type="table" w:customStyle="1" w:styleId="V30">
    <w:name w:val="实验手册V3.0专用"/>
    <w:basedOn w:val="a3"/>
    <w:uiPriority w:val="99"/>
    <w:qFormat/>
    <w:locked/>
    <w:rPr>
      <w:rFonts w:ascii="HuaweiSans-Regular" w:eastAsia="方正兰亭黑简体" w:hAnsi="HuaweiSans-Regular" w:cs="Arial"/>
      <w:szCs w:val="3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pPr>
        <w:jc w:val="center"/>
      </w:pPr>
      <w:rPr>
        <w:b/>
      </w:rPr>
      <w:tblPr/>
      <w:tcPr>
        <w:shd w:val="clear" w:color="auto" w:fill="D9D9D9" w:themeFill="background1" w:themeFillShade="D9"/>
      </w:tcPr>
    </w:tblStylePr>
    <w:tblStylePr w:type="firstCol">
      <w:pPr>
        <w:jc w:val="center"/>
      </w:pPr>
      <w:tblPr/>
      <w:tcPr>
        <w:vAlign w:val="center"/>
      </w:tcPr>
    </w:tblStylePr>
  </w:style>
  <w:style w:type="paragraph" w:customStyle="1" w:styleId="TableDescription1">
    <w:name w:val="样式 Table Description + 居中"/>
    <w:basedOn w:val="TableDescription"/>
    <w:link w:val="TableDescription2"/>
    <w:qFormat/>
    <w:locked/>
    <w:pPr>
      <w:ind w:leftChars="100" w:left="1281" w:rightChars="100" w:right="100"/>
      <w:jc w:val="center"/>
    </w:pPr>
    <w:rPr>
      <w:rFonts w:cs="宋体"/>
      <w:szCs w:val="20"/>
    </w:rPr>
  </w:style>
  <w:style w:type="paragraph" w:customStyle="1" w:styleId="afffff7">
    <w:name w:val="正文（首行不缩进）"/>
    <w:basedOn w:val="a1"/>
    <w:qFormat/>
    <w:locked/>
    <w:pPr>
      <w:widowControl w:val="0"/>
      <w:topLinePunct w:val="0"/>
      <w:autoSpaceDE w:val="0"/>
      <w:autoSpaceDN w:val="0"/>
      <w:snapToGrid/>
      <w:spacing w:beforeLines="50" w:before="0" w:afterLines="50" w:after="0" w:line="240" w:lineRule="auto"/>
      <w:ind w:leftChars="400" w:left="880" w:firstLineChars="200" w:firstLine="440"/>
      <w:contextualSpacing/>
    </w:pPr>
    <w:rPr>
      <w:rFonts w:ascii="Times New Roman" w:hAnsi="Times New Roman" w:cs="Times New Roman"/>
      <w:snapToGrid w:val="0"/>
      <w:sz w:val="22"/>
    </w:rPr>
  </w:style>
  <w:style w:type="paragraph" w:customStyle="1" w:styleId="-">
    <w:name w:val="前言正文-新"/>
    <w:basedOn w:val="a1"/>
    <w:qFormat/>
    <w:locked/>
    <w:pPr>
      <w:widowControl w:val="0"/>
      <w:topLinePunct w:val="0"/>
      <w:autoSpaceDE w:val="0"/>
      <w:autoSpaceDN w:val="0"/>
      <w:snapToGrid/>
      <w:spacing w:beforeLines="50" w:before="156" w:afterLines="50" w:after="156" w:line="360" w:lineRule="auto"/>
      <w:ind w:left="0"/>
      <w:contextualSpacing/>
    </w:pPr>
    <w:rPr>
      <w:rFonts w:cs="宋体"/>
      <w:snapToGrid w:val="0"/>
      <w:szCs w:val="20"/>
    </w:rPr>
  </w:style>
  <w:style w:type="paragraph" w:customStyle="1" w:styleId="afffff8">
    <w:name w:val="表格题注"/>
    <w:next w:val="a1"/>
    <w:qFormat/>
    <w:locked/>
    <w:pPr>
      <w:keepLines/>
      <w:spacing w:beforeLines="100"/>
      <w:ind w:left="1089" w:hanging="369"/>
      <w:jc w:val="center"/>
    </w:pPr>
    <w:rPr>
      <w:rFonts w:ascii="Arial" w:eastAsia="方正兰亭黑简体" w:hAnsi="Arial" w:cs="Arial"/>
      <w:sz w:val="18"/>
      <w:szCs w:val="18"/>
    </w:rPr>
  </w:style>
  <w:style w:type="paragraph" w:customStyle="1" w:styleId="afffff9">
    <w:name w:val="插图题注"/>
    <w:next w:val="a1"/>
    <w:qFormat/>
    <w:locked/>
    <w:pPr>
      <w:spacing w:afterLines="100"/>
      <w:ind w:left="1089" w:hanging="369"/>
      <w:jc w:val="center"/>
    </w:pPr>
    <w:rPr>
      <w:rFonts w:ascii="Arial" w:eastAsia="方正兰亭黑简体" w:hAnsi="Arial" w:cs="Arial"/>
      <w:sz w:val="18"/>
      <w:szCs w:val="18"/>
    </w:rPr>
  </w:style>
  <w:style w:type="paragraph" w:customStyle="1" w:styleId="111">
    <w:name w:val="标题111"/>
    <w:basedOn w:val="2"/>
    <w:qFormat/>
    <w:locked/>
    <w:pPr>
      <w:keepLines w:val="0"/>
      <w:numPr>
        <w:ilvl w:val="0"/>
        <w:numId w:val="13"/>
      </w:numPr>
      <w:topLinePunct w:val="0"/>
      <w:adjustRightInd/>
      <w:snapToGrid/>
      <w:spacing w:before="240" w:after="240" w:line="240" w:lineRule="auto"/>
      <w:jc w:val="both"/>
    </w:pPr>
    <w:rPr>
      <w:rFonts w:ascii="Arial" w:hAnsi="Arial" w:cs="Times New Roman"/>
      <w:b/>
      <w:bCs w:val="0"/>
      <w:sz w:val="24"/>
      <w:szCs w:val="24"/>
      <w:lang w:eastAsia="zh-CN"/>
    </w:rPr>
  </w:style>
  <w:style w:type="paragraph" w:customStyle="1" w:styleId="a">
    <w:name w:val="实验目标"/>
    <w:basedOn w:val="affffc"/>
    <w:qFormat/>
    <w:locked/>
    <w:pPr>
      <w:numPr>
        <w:numId w:val="14"/>
      </w:numPr>
      <w:spacing w:before="156" w:after="156"/>
      <w:ind w:leftChars="0" w:left="0" w:firstLineChars="0" w:firstLine="0"/>
    </w:pPr>
    <w:rPr>
      <w:rFonts w:cs="宋体"/>
      <w:color w:val="000000" w:themeColor="text1"/>
      <w:szCs w:val="20"/>
    </w:rPr>
  </w:style>
  <w:style w:type="paragraph" w:customStyle="1" w:styleId="-0">
    <w:name w:val="表格-实验环境说明"/>
    <w:basedOn w:val="afffff2"/>
    <w:qFormat/>
    <w:locked/>
    <w:pPr>
      <w:framePr w:wrap="around"/>
      <w:spacing w:before="156" w:after="156"/>
      <w:jc w:val="center"/>
    </w:pPr>
    <w:rPr>
      <w:rFonts w:ascii="微软雅黑" w:hAnsi="微软雅黑" w:cs="宋体"/>
      <w:szCs w:val="20"/>
    </w:rPr>
  </w:style>
  <w:style w:type="paragraph" w:customStyle="1" w:styleId="1110">
    <w:name w:val="正文111"/>
    <w:basedOn w:val="a1"/>
    <w:link w:val="111Char"/>
    <w:qFormat/>
    <w:locked/>
    <w:pPr>
      <w:widowControl w:val="0"/>
      <w:topLinePunct w:val="0"/>
      <w:autoSpaceDE w:val="0"/>
      <w:autoSpaceDN w:val="0"/>
      <w:snapToGrid/>
      <w:spacing w:beforeLines="50" w:before="0" w:afterLines="50" w:after="0" w:line="240" w:lineRule="auto"/>
      <w:ind w:left="0" w:firstLineChars="200" w:firstLine="420"/>
      <w:contextualSpacing/>
    </w:pPr>
    <w:rPr>
      <w:rFonts w:cs="Times New Roman"/>
      <w:bCs/>
      <w:snapToGrid w:val="0"/>
      <w:szCs w:val="20"/>
    </w:rPr>
  </w:style>
  <w:style w:type="character" w:customStyle="1" w:styleId="111Char">
    <w:name w:val="正文111 Char"/>
    <w:basedOn w:val="a2"/>
    <w:link w:val="1110"/>
    <w:qFormat/>
    <w:rPr>
      <w:rFonts w:ascii="HuaweiSans-Regular" w:eastAsia="方正兰亭黑简体" w:hAnsi="HuaweiSans-Regular" w:cs="Times New Roman"/>
      <w:bCs/>
      <w:snapToGrid w:val="0"/>
      <w:kern w:val="0"/>
      <w:sz w:val="32"/>
      <w:szCs w:val="20"/>
    </w:rPr>
  </w:style>
  <w:style w:type="paragraph" w:customStyle="1" w:styleId="F1EN">
    <w:name w:val="F1正文EN"/>
    <w:basedOn w:val="a1"/>
    <w:link w:val="F1EN0"/>
    <w:qFormat/>
    <w:locked/>
    <w:rPr>
      <w:rFonts w:eastAsia="FrutigerNext LT Regular"/>
    </w:rPr>
  </w:style>
  <w:style w:type="character" w:customStyle="1" w:styleId="F1EN0">
    <w:name w:val="F1正文EN 字符"/>
    <w:basedOn w:val="a2"/>
    <w:link w:val="F1EN"/>
    <w:qFormat/>
    <w:rPr>
      <w:rFonts w:ascii="HuaweiSans-Regular" w:eastAsia="FrutigerNext LT Regular" w:hAnsi="HuaweiSans-Regular" w:cs="Arial"/>
      <w:kern w:val="0"/>
      <w:sz w:val="32"/>
      <w:szCs w:val="32"/>
    </w:rPr>
  </w:style>
  <w:style w:type="character" w:customStyle="1" w:styleId="Step0">
    <w:name w:val="Step 字符"/>
    <w:basedOn w:val="a2"/>
    <w:link w:val="Step"/>
    <w:qFormat/>
    <w:rPr>
      <w:rFonts w:ascii="HuaweiSans-Regular" w:eastAsia="方正兰亭黑简体" w:hAnsi="HuaweiSans-Regular" w:cs="Arial"/>
      <w:snapToGrid w:val="0"/>
      <w:kern w:val="0"/>
      <w:sz w:val="32"/>
      <w:szCs w:val="32"/>
    </w:rPr>
  </w:style>
  <w:style w:type="paragraph" w:customStyle="1" w:styleId="5b">
    <w:name w:val="5.表格文字"/>
    <w:basedOn w:val="TableText"/>
    <w:link w:val="5c"/>
    <w:qFormat/>
    <w:locked/>
    <w:pPr>
      <w:autoSpaceDE w:val="0"/>
      <w:autoSpaceDN w:val="0"/>
    </w:pPr>
    <w:rPr>
      <w:rFonts w:ascii="Huawei Sans" w:hAnsi="Huawei Sans"/>
    </w:rPr>
  </w:style>
  <w:style w:type="character" w:customStyle="1" w:styleId="ItemList0">
    <w:name w:val="Item List 字符"/>
    <w:basedOn w:val="a2"/>
    <w:link w:val="ItemList"/>
    <w:qFormat/>
    <w:rPr>
      <w:rFonts w:ascii="FrutigerNext LT Regular" w:eastAsia="华文细黑" w:hAnsi="FrutigerNext LT Regular" w:cs="Arial"/>
      <w:szCs w:val="21"/>
    </w:rPr>
  </w:style>
  <w:style w:type="character" w:customStyle="1" w:styleId="TableText0">
    <w:name w:val="Table Text 字符"/>
    <w:basedOn w:val="a2"/>
    <w:link w:val="TableText"/>
    <w:qFormat/>
    <w:rPr>
      <w:rFonts w:ascii="HuaweiSans-Regular" w:eastAsia="方正兰亭黑简体" w:hAnsi="HuaweiSans-Regular" w:cs="Arial"/>
      <w:snapToGrid w:val="0"/>
      <w:kern w:val="0"/>
      <w:sz w:val="32"/>
      <w:szCs w:val="32"/>
    </w:rPr>
  </w:style>
  <w:style w:type="character" w:customStyle="1" w:styleId="5c">
    <w:name w:val="5.表格文字 字符"/>
    <w:basedOn w:val="TableText0"/>
    <w:link w:val="5b"/>
    <w:qFormat/>
    <w:rPr>
      <w:rFonts w:ascii="Huawei Sans" w:eastAsia="方正兰亭黑简体" w:hAnsi="Huawei Sans" w:cs="Arial"/>
      <w:snapToGrid w:val="0"/>
      <w:kern w:val="0"/>
      <w:sz w:val="32"/>
      <w:szCs w:val="32"/>
    </w:rPr>
  </w:style>
  <w:style w:type="paragraph" w:customStyle="1" w:styleId="64">
    <w:name w:val="6.前言"/>
    <w:basedOn w:val="Heading1NoNumber"/>
    <w:link w:val="65"/>
    <w:qFormat/>
    <w:locked/>
    <w:pPr>
      <w:tabs>
        <w:tab w:val="left" w:pos="4095"/>
        <w:tab w:val="right" w:pos="9638"/>
      </w:tabs>
    </w:pPr>
  </w:style>
  <w:style w:type="paragraph" w:customStyle="1" w:styleId="74">
    <w:name w:val="7.简介标题"/>
    <w:basedOn w:val="Heading2NoNumber"/>
    <w:link w:val="75"/>
    <w:qFormat/>
    <w:locked/>
  </w:style>
  <w:style w:type="character" w:customStyle="1" w:styleId="Heading1NoNumber0">
    <w:name w:val="Heading1 No Number 字符"/>
    <w:basedOn w:val="10"/>
    <w:link w:val="Heading1NoNumber"/>
    <w:qFormat/>
    <w:rPr>
      <w:rFonts w:ascii="HuaweiSans-Regular" w:eastAsia="方正兰亭黑简体" w:hAnsi="HuaweiSans-Regular" w:cs="Arial"/>
      <w:b/>
      <w:bCs/>
      <w:kern w:val="0"/>
      <w:sz w:val="44"/>
      <w:szCs w:val="44"/>
    </w:rPr>
  </w:style>
  <w:style w:type="character" w:customStyle="1" w:styleId="65">
    <w:name w:val="6.前言 字符"/>
    <w:basedOn w:val="Heading1NoNumber0"/>
    <w:link w:val="64"/>
    <w:qFormat/>
    <w:rPr>
      <w:rFonts w:ascii="HuaweiSans-Regular" w:eastAsia="方正兰亭黑简体" w:hAnsi="HuaweiSans-Regular" w:cs="Arial"/>
      <w:b/>
      <w:bCs/>
      <w:kern w:val="0"/>
      <w:sz w:val="44"/>
      <w:szCs w:val="44"/>
    </w:rPr>
  </w:style>
  <w:style w:type="paragraph" w:customStyle="1" w:styleId="84">
    <w:name w:val="8.前言标题"/>
    <w:basedOn w:val="Heading3NoNumber"/>
    <w:link w:val="85"/>
    <w:qFormat/>
    <w:locked/>
    <w:rPr>
      <w:rFonts w:cs="微软雅黑"/>
    </w:rPr>
  </w:style>
  <w:style w:type="character" w:customStyle="1" w:styleId="Heading2NoNumber0">
    <w:name w:val="Heading2 No Number 字符"/>
    <w:basedOn w:val="20"/>
    <w:link w:val="Heading2NoNumber"/>
    <w:qFormat/>
    <w:rPr>
      <w:rFonts w:ascii="HuaweiSans-Regular" w:eastAsia="方正兰亭黑简体" w:hAnsi="HuaweiSans-Regular" w:cs="Arial"/>
      <w:bCs/>
      <w:kern w:val="0"/>
      <w:sz w:val="36"/>
      <w:szCs w:val="36"/>
      <w:lang w:eastAsia="en-US"/>
    </w:rPr>
  </w:style>
  <w:style w:type="character" w:customStyle="1" w:styleId="75">
    <w:name w:val="7.简介标题 字符"/>
    <w:basedOn w:val="Heading2NoNumber0"/>
    <w:link w:val="74"/>
    <w:qFormat/>
    <w:rPr>
      <w:rFonts w:ascii="HuaweiSans-Regular" w:eastAsia="方正兰亭黑简体" w:hAnsi="HuaweiSans-Regular" w:cs="Arial"/>
      <w:bCs/>
      <w:kern w:val="0"/>
      <w:sz w:val="36"/>
      <w:szCs w:val="36"/>
      <w:lang w:eastAsia="en-US"/>
    </w:rPr>
  </w:style>
  <w:style w:type="character" w:customStyle="1" w:styleId="Heading3NoNumber0">
    <w:name w:val="Heading3 No Number 字符"/>
    <w:basedOn w:val="31"/>
    <w:link w:val="Heading3NoNumber"/>
    <w:qFormat/>
    <w:rPr>
      <w:rFonts w:ascii="HuaweiSans-Regular" w:eastAsia="方正兰亭黑简体" w:hAnsi="HuaweiSans-Regular" w:cs="Book Antiqua"/>
      <w:kern w:val="0"/>
      <w:sz w:val="26"/>
      <w:szCs w:val="32"/>
    </w:rPr>
  </w:style>
  <w:style w:type="character" w:customStyle="1" w:styleId="85">
    <w:name w:val="8.前言标题 字符"/>
    <w:basedOn w:val="Heading3NoNumber0"/>
    <w:link w:val="84"/>
    <w:qFormat/>
    <w:rPr>
      <w:rFonts w:ascii="HuaweiSans-Regular" w:eastAsia="方正兰亭黑简体" w:hAnsi="HuaweiSans-Regular" w:cs="微软雅黑"/>
      <w:kern w:val="0"/>
      <w:sz w:val="26"/>
      <w:szCs w:val="32"/>
    </w:rPr>
  </w:style>
  <w:style w:type="character" w:customStyle="1" w:styleId="FigureDescription0">
    <w:name w:val="Figure Description 字符"/>
    <w:basedOn w:val="a2"/>
    <w:link w:val="FigureDescription"/>
    <w:qFormat/>
    <w:rPr>
      <w:rFonts w:ascii="HuaweiSans-Regular" w:eastAsia="黑体" w:hAnsi="HuaweiSans-Regular" w:cs="Arial"/>
      <w:spacing w:val="-4"/>
      <w:szCs w:val="21"/>
    </w:rPr>
  </w:style>
  <w:style w:type="character" w:customStyle="1" w:styleId="TableDescription0">
    <w:name w:val="Table Description 字符"/>
    <w:basedOn w:val="a2"/>
    <w:link w:val="TableDescription"/>
    <w:qFormat/>
    <w:rPr>
      <w:rFonts w:ascii="HuaweiSans-Regular" w:eastAsia="黑体" w:hAnsi="HuaweiSans-Regular" w:cs="Arial"/>
      <w:spacing w:val="-4"/>
      <w:kern w:val="0"/>
      <w:sz w:val="32"/>
      <w:szCs w:val="32"/>
    </w:rPr>
  </w:style>
  <w:style w:type="character" w:customStyle="1" w:styleId="TableDescription2">
    <w:name w:val="样式 Table Description + 居中 字符"/>
    <w:basedOn w:val="TableDescription0"/>
    <w:link w:val="TableDescription1"/>
    <w:qFormat/>
    <w:rPr>
      <w:rFonts w:ascii="HuaweiSans-Regular" w:eastAsia="黑体" w:hAnsi="HuaweiSans-Regular" w:cs="宋体"/>
      <w:spacing w:val="-4"/>
      <w:kern w:val="0"/>
      <w:sz w:val="32"/>
      <w:szCs w:val="20"/>
    </w:rPr>
  </w:style>
  <w:style w:type="character" w:customStyle="1" w:styleId="5a">
    <w:name w:val="5.表格标题 字符"/>
    <w:basedOn w:val="TableDescription2"/>
    <w:link w:val="50"/>
    <w:qFormat/>
    <w:rPr>
      <w:rFonts w:ascii="HuaweiSans-Regular" w:eastAsia="黑体" w:hAnsi="HuaweiSans-Regular" w:cs="微软雅黑"/>
      <w:b/>
      <w:spacing w:val="-4"/>
      <w:kern w:val="0"/>
      <w:sz w:val="24"/>
      <w:szCs w:val="24"/>
    </w:rPr>
  </w:style>
  <w:style w:type="paragraph" w:styleId="afffffa">
    <w:name w:val="No Spacing"/>
    <w:uiPriority w:val="1"/>
    <w:qFormat/>
    <w:pPr>
      <w:topLinePunct/>
      <w:adjustRightInd w:val="0"/>
      <w:snapToGrid w:val="0"/>
      <w:ind w:left="1134"/>
    </w:pPr>
    <w:rPr>
      <w:rFonts w:ascii="微软雅黑" w:eastAsia="微软雅黑" w:hAnsi="微软雅黑" w:cs="微软雅黑"/>
      <w:kern w:val="2"/>
      <w:sz w:val="21"/>
      <w:szCs w:val="21"/>
    </w:rPr>
  </w:style>
  <w:style w:type="character" w:customStyle="1" w:styleId="1f2">
    <w:name w:val="明显强调1"/>
    <w:basedOn w:val="a2"/>
    <w:uiPriority w:val="21"/>
    <w:qFormat/>
    <w:rPr>
      <w:rFonts w:ascii="微软雅黑" w:eastAsia="微软雅黑" w:hAnsi="微软雅黑" w:cs="微软雅黑"/>
      <w:i/>
      <w:iCs/>
      <w:color w:val="4472C4" w:themeColor="accent1"/>
    </w:rPr>
  </w:style>
  <w:style w:type="paragraph" w:styleId="afffffb">
    <w:name w:val="Quote"/>
    <w:basedOn w:val="a1"/>
    <w:next w:val="a1"/>
    <w:link w:val="afffffc"/>
    <w:uiPriority w:val="29"/>
    <w:qFormat/>
    <w:pPr>
      <w:spacing w:before="200" w:after="160"/>
      <w:ind w:left="864" w:right="864"/>
      <w:jc w:val="center"/>
    </w:pPr>
    <w:rPr>
      <w:i/>
      <w:iCs/>
      <w:color w:val="404040" w:themeColor="text1" w:themeTint="BF"/>
    </w:rPr>
  </w:style>
  <w:style w:type="character" w:customStyle="1" w:styleId="afffffc">
    <w:name w:val="引用 字符"/>
    <w:basedOn w:val="a2"/>
    <w:link w:val="afffffb"/>
    <w:uiPriority w:val="29"/>
    <w:qFormat/>
    <w:rPr>
      <w:rFonts w:ascii="HuaweiSans-Regular" w:eastAsia="方正兰亭黑简体" w:hAnsi="HuaweiSans-Regular" w:cs="Arial"/>
      <w:i/>
      <w:iCs/>
      <w:color w:val="404040" w:themeColor="text1" w:themeTint="BF"/>
      <w:kern w:val="0"/>
      <w:sz w:val="32"/>
      <w:szCs w:val="32"/>
    </w:rPr>
  </w:style>
  <w:style w:type="paragraph" w:styleId="afffffd">
    <w:name w:val="Intense Quote"/>
    <w:basedOn w:val="a1"/>
    <w:next w:val="a1"/>
    <w:link w:val="afffffe"/>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ffe">
    <w:name w:val="明显引用 字符"/>
    <w:basedOn w:val="a2"/>
    <w:link w:val="afffffd"/>
    <w:uiPriority w:val="30"/>
    <w:qFormat/>
    <w:rPr>
      <w:rFonts w:ascii="HuaweiSans-Regular" w:eastAsia="方正兰亭黑简体" w:hAnsi="HuaweiSans-Regular" w:cs="Arial"/>
      <w:i/>
      <w:iCs/>
      <w:color w:val="4472C4" w:themeColor="accent1"/>
      <w:kern w:val="0"/>
      <w:sz w:val="32"/>
      <w:szCs w:val="32"/>
    </w:rPr>
  </w:style>
  <w:style w:type="character" w:customStyle="1" w:styleId="1f3">
    <w:name w:val="不明显参考1"/>
    <w:basedOn w:val="a2"/>
    <w:uiPriority w:val="31"/>
    <w:qFormat/>
    <w:rPr>
      <w:rFonts w:ascii="微软雅黑" w:eastAsia="微软雅黑" w:hAnsi="微软雅黑" w:cs="微软雅黑"/>
      <w:smallCaps/>
      <w:color w:val="595959" w:themeColor="text1" w:themeTint="A6"/>
    </w:rPr>
  </w:style>
  <w:style w:type="character" w:customStyle="1" w:styleId="1f4">
    <w:name w:val="明显参考1"/>
    <w:basedOn w:val="a2"/>
    <w:uiPriority w:val="32"/>
    <w:qFormat/>
    <w:rPr>
      <w:rFonts w:ascii="微软雅黑" w:eastAsia="微软雅黑" w:hAnsi="微软雅黑" w:cs="微软雅黑"/>
      <w:b/>
      <w:bCs/>
      <w:smallCaps/>
      <w:color w:val="4472C4" w:themeColor="accent1"/>
      <w:spacing w:val="5"/>
    </w:rPr>
  </w:style>
  <w:style w:type="character" w:customStyle="1" w:styleId="1f5">
    <w:name w:val="书籍标题1"/>
    <w:basedOn w:val="a2"/>
    <w:uiPriority w:val="33"/>
    <w:qFormat/>
    <w:rPr>
      <w:rFonts w:ascii="微软雅黑" w:eastAsia="微软雅黑" w:hAnsi="微软雅黑" w:cs="微软雅黑"/>
      <w:b/>
      <w:bCs/>
      <w:i/>
      <w:iCs/>
      <w:spacing w:val="5"/>
    </w:rPr>
  </w:style>
  <w:style w:type="paragraph" w:customStyle="1" w:styleId="100">
    <w:name w:val="10.代码"/>
    <w:basedOn w:val="2f5"/>
    <w:link w:val="10Char"/>
    <w:qFormat/>
    <w:locked/>
    <w:pPr>
      <w:pBdr>
        <w:top w:val="dashed" w:sz="4" w:space="1" w:color="auto"/>
        <w:left w:val="dashed" w:sz="4" w:space="4" w:color="auto"/>
        <w:bottom w:val="dashed" w:sz="4" w:space="1" w:color="auto"/>
        <w:right w:val="dashed" w:sz="4" w:space="4" w:color="auto"/>
      </w:pBdr>
    </w:pPr>
  </w:style>
  <w:style w:type="character" w:customStyle="1" w:styleId="10Char">
    <w:name w:val="10.代码 Char"/>
    <w:basedOn w:val="2f6"/>
    <w:link w:val="100"/>
    <w:qFormat/>
    <w:rPr>
      <w:rFonts w:ascii="HuaweiSans-Regular" w:eastAsia="方正兰亭黑简体" w:hAnsi="HuaweiSans-Regular" w:cs="Courier New"/>
      <w:kern w:val="0"/>
      <w:sz w:val="18"/>
      <w:szCs w:val="18"/>
      <w:shd w:val="clear" w:color="auto" w:fill="F2F2F2" w:themeFill="background1" w:themeFillShade="F2"/>
    </w:rPr>
  </w:style>
  <w:style w:type="character" w:customStyle="1" w:styleId="keyword">
    <w:name w:val="keyword"/>
    <w:basedOn w:val="a2"/>
    <w:qFormat/>
    <w:locked/>
  </w:style>
  <w:style w:type="paragraph" w:customStyle="1" w:styleId="101">
    <w:name w:val="10 代码"/>
    <w:basedOn w:val="2f5"/>
    <w:qFormat/>
    <w:locked/>
    <w:pPr>
      <w:pBdr>
        <w:top w:val="dashed" w:sz="4" w:space="1" w:color="auto"/>
        <w:left w:val="dashed" w:sz="4" w:space="4" w:color="auto"/>
        <w:bottom w:val="dashed" w:sz="4" w:space="1" w:color="auto"/>
        <w:right w:val="dashed" w:sz="4" w:space="4" w:color="auto"/>
      </w:pBdr>
    </w:pPr>
    <w:rPr>
      <w:rFonts w:ascii="Huawei Sans" w:hAnsi="Huawei Sans"/>
      <w:kern w:val="2"/>
    </w:rPr>
  </w:style>
  <w:style w:type="paragraph" w:customStyle="1" w:styleId="affffff">
    <w:name w:val="实验任务"/>
    <w:basedOn w:val="3"/>
    <w:next w:val="1b"/>
    <w:qFormat/>
    <w:locked/>
    <w:pPr>
      <w:numPr>
        <w:ilvl w:val="0"/>
        <w:numId w:val="0"/>
      </w:numPr>
      <w:ind w:leftChars="250" w:left="409" w:hanging="159"/>
    </w:pPr>
  </w:style>
  <w:style w:type="paragraph" w:customStyle="1" w:styleId="affffff0">
    <w:name w:val="参考答案！！！"/>
    <w:basedOn w:val="74"/>
    <w:link w:val="Char0"/>
    <w:qFormat/>
    <w:pPr>
      <w:outlineLvl w:val="0"/>
    </w:pPr>
  </w:style>
  <w:style w:type="character" w:customStyle="1" w:styleId="Char0">
    <w:name w:val="参考答案！！！ Char"/>
    <w:basedOn w:val="75"/>
    <w:link w:val="affffff0"/>
    <w:qFormat/>
    <w:rPr>
      <w:rFonts w:ascii="HuaweiSans-Regular" w:eastAsia="方正兰亭黑简体" w:hAnsi="HuaweiSans-Regular" w:cs="Arial"/>
      <w:bCs/>
      <w:kern w:val="0"/>
      <w:sz w:val="36"/>
      <w:szCs w:val="36"/>
      <w:lang w:eastAsia="en-US"/>
    </w:rPr>
  </w:style>
  <w:style w:type="paragraph" w:customStyle="1" w:styleId="affffff1">
    <w:name w:val="a强调字体"/>
    <w:basedOn w:val="1b"/>
    <w:qFormat/>
    <w:pPr>
      <w:ind w:left="1134"/>
    </w:pPr>
    <w:rPr>
      <w:b/>
    </w:rPr>
  </w:style>
  <w:style w:type="paragraph" w:customStyle="1" w:styleId="affffff2">
    <w:name w:val="实验命令输出"/>
    <w:basedOn w:val="a1"/>
    <w:link w:val="Char1"/>
    <w:qFormat/>
    <w:pPr>
      <w:widowControl w:val="0"/>
      <w:topLinePunct w:val="0"/>
      <w:autoSpaceDE w:val="0"/>
      <w:autoSpaceDN w:val="0"/>
      <w:snapToGrid/>
      <w:spacing w:before="0" w:after="0" w:line="240" w:lineRule="auto"/>
      <w:ind w:left="0"/>
    </w:pPr>
    <w:rPr>
      <w:rFonts w:ascii="Courier New" w:eastAsia="宋体" w:hAnsi="Courier New" w:cs="Courier New"/>
      <w:sz w:val="18"/>
      <w:szCs w:val="18"/>
    </w:rPr>
  </w:style>
  <w:style w:type="character" w:customStyle="1" w:styleId="Char1">
    <w:name w:val="实验命令输出 Char"/>
    <w:basedOn w:val="a2"/>
    <w:link w:val="affffff2"/>
    <w:qFormat/>
    <w:rPr>
      <w:rFonts w:ascii="Courier New" w:eastAsia="宋体" w:hAnsi="Courier New" w:cs="Courier New"/>
      <w:kern w:val="0"/>
      <w:sz w:val="18"/>
      <w:szCs w:val="18"/>
    </w:rPr>
  </w:style>
  <w:style w:type="paragraph" w:customStyle="1" w:styleId="affffff3">
    <w:name w:val="实验正文"/>
    <w:basedOn w:val="a1"/>
    <w:link w:val="Char2"/>
    <w:qFormat/>
    <w:pPr>
      <w:widowControl w:val="0"/>
      <w:topLinePunct w:val="0"/>
      <w:autoSpaceDE w:val="0"/>
      <w:autoSpaceDN w:val="0"/>
      <w:snapToGrid/>
      <w:spacing w:before="0" w:afterLines="50" w:after="0" w:line="320" w:lineRule="exact"/>
      <w:ind w:left="0" w:firstLine="420"/>
    </w:pPr>
    <w:rPr>
      <w:rFonts w:ascii="微软雅黑" w:eastAsia="微软雅黑" w:hAnsi="微软雅黑"/>
      <w:sz w:val="24"/>
      <w:szCs w:val="24"/>
    </w:rPr>
  </w:style>
  <w:style w:type="character" w:customStyle="1" w:styleId="Char2">
    <w:name w:val="实验正文 Char"/>
    <w:basedOn w:val="a2"/>
    <w:link w:val="affffff3"/>
    <w:qFormat/>
    <w:rPr>
      <w:rFonts w:ascii="微软雅黑" w:eastAsia="微软雅黑" w:hAnsi="微软雅黑" w:cs="Arial"/>
      <w:kern w:val="0"/>
      <w:sz w:val="24"/>
      <w:szCs w:val="24"/>
    </w:rPr>
  </w:style>
  <w:style w:type="paragraph" w:customStyle="1" w:styleId="-1">
    <w:name w:val="命令行-新"/>
    <w:basedOn w:val="afffff5"/>
    <w:qFormat/>
    <w:pPr>
      <w:widowControl w:val="0"/>
      <w:autoSpaceDE w:val="0"/>
      <w:autoSpaceDN w:val="0"/>
      <w:adjustRightInd w:val="0"/>
      <w:snapToGrid/>
      <w:spacing w:beforeLines="50" w:before="156" w:afterLines="50" w:after="156"/>
      <w:ind w:leftChars="400" w:left="880" w:rightChars="0" w:right="210" w:firstLineChars="0" w:firstLine="0"/>
    </w:pPr>
    <w:rPr>
      <w:rFonts w:eastAsia="微软雅黑" w:cs="宋体"/>
      <w:snapToGrid w:val="0"/>
      <w:sz w:val="18"/>
    </w:rPr>
  </w:style>
  <w:style w:type="table" w:customStyle="1" w:styleId="V301">
    <w:name w:val="实验手册V3.0专用1"/>
    <w:basedOn w:val="a3"/>
    <w:uiPriority w:val="99"/>
    <w:qFormat/>
    <w:locked/>
    <w:rPr>
      <w:rFonts w:ascii="HuaweiSans-Regular" w:eastAsia="方正兰亭黑简体" w:hAnsi="HuaweiSans-Regular" w:cs="Arial"/>
      <w:szCs w:val="32"/>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cPr>
      <w:vAlign w:val="center"/>
    </w:tcPr>
    <w:tblStylePr w:type="firstRow">
      <w:pPr>
        <w:jc w:val="center"/>
      </w:pPr>
      <w:rPr>
        <w:b/>
      </w:rPr>
      <w:tblPr/>
      <w:tcPr>
        <w:shd w:val="clear" w:color="auto" w:fill="D9D9D9" w:themeFill="background1" w:themeFillShade="D9"/>
      </w:tcPr>
    </w:tblStylePr>
    <w:tblStylePr w:type="firstCol">
      <w:pPr>
        <w:jc w:val="center"/>
      </w:pPr>
      <w:tblPr/>
      <w:tcPr>
        <w:vAlign w:val="center"/>
      </w:tcPr>
    </w:tblStylePr>
  </w:style>
  <w:style w:type="paragraph" w:customStyle="1" w:styleId="-2">
    <w:name w:val="正文-新"/>
    <w:basedOn w:val="a1"/>
    <w:qFormat/>
    <w:pPr>
      <w:widowControl w:val="0"/>
      <w:topLinePunct w:val="0"/>
      <w:autoSpaceDE w:val="0"/>
      <w:autoSpaceDN w:val="0"/>
      <w:snapToGrid/>
      <w:spacing w:beforeLines="50" w:before="156" w:afterLines="50" w:after="156" w:line="240" w:lineRule="auto"/>
      <w:ind w:leftChars="400" w:left="880"/>
      <w:contextualSpacing/>
    </w:pPr>
    <w:rPr>
      <w:rFonts w:ascii="微软雅黑" w:eastAsia="微软雅黑" w:hAnsi="微软雅黑" w:cs="宋体"/>
      <w:snapToGrid w:val="0"/>
      <w:sz w:val="22"/>
      <w:szCs w:val="20"/>
    </w:rPr>
  </w:style>
  <w:style w:type="character" w:styleId="affffff4">
    <w:name w:val="Unresolved Mention"/>
    <w:basedOn w:val="a2"/>
    <w:uiPriority w:val="99"/>
    <w:semiHidden/>
    <w:unhideWhenUsed/>
    <w:rsid w:val="00EA1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glossaryDocument" Target="glossary/document.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https://10.8.26.120:8080"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https://192.168.255.3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hyperlink" Target="https://192.168.255.43:8891/"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B45BE8149740CF9B42D96E1AC4DF49"/>
        <w:category>
          <w:name w:val="常规"/>
          <w:gallery w:val="placeholder"/>
        </w:category>
        <w:types>
          <w:type w:val="bbPlcHdr"/>
        </w:types>
        <w:behaviors>
          <w:behavior w:val="content"/>
        </w:behaviors>
        <w:guid w:val="{6ECFD751-A620-4931-8934-9B699B135A28}"/>
      </w:docPartPr>
      <w:docPartBody>
        <w:p w:rsidR="00837FDB" w:rsidRDefault="007144B3">
          <w:pPr>
            <w:pStyle w:val="00B45BE8149740CF9B42D96E1AC4DF49"/>
            <w:rPr>
              <w:rFonts w:hint="eastAsia"/>
            </w:rPr>
          </w:pPr>
          <w:r>
            <w:rPr>
              <w:lang w:val="zh-CN"/>
            </w:rPr>
            <w:t>[在此处键入]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思源宋体 CN Medium">
    <w:altName w:val="宋体"/>
    <w:charset w:val="86"/>
    <w:family w:val="auto"/>
    <w:pitch w:val="default"/>
    <w:sig w:usb0="00000000" w:usb1="00000000" w:usb2="00000016" w:usb3="00000000" w:csb0="60060107" w:csb1="00000000"/>
  </w:font>
  <w:font w:name="HuaweiSans-Regular">
    <w:altName w:val="Segoe Print"/>
    <w:charset w:val="00"/>
    <w:family w:val="roman"/>
    <w:pitch w:val="default"/>
  </w:font>
  <w:font w:name="方正兰亭黑简体">
    <w:altName w:val="黑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思源宋体 CN Light">
    <w:altName w:val="宋体"/>
    <w:charset w:val="86"/>
    <w:family w:val="roman"/>
    <w:pitch w:val="default"/>
    <w:sig w:usb0="00000000" w:usb1="00000000" w:usb2="00000016" w:usb3="00000000" w:csb0="60060107"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思源宋体 CN Heavy">
    <w:altName w:val="宋体"/>
    <w:charset w:val="86"/>
    <w:family w:val="auto"/>
    <w:pitch w:val="default"/>
    <w:sig w:usb0="00000000" w:usb1="00000000" w:usb2="00000016" w:usb3="00000000" w:csb0="60060107" w:csb1="00000000"/>
  </w:font>
  <w:font w:name="FrutigerNext LT Regular">
    <w:altName w:val="Segoe Print"/>
    <w:charset w:val="00"/>
    <w:family w:val="swiss"/>
    <w:pitch w:val="default"/>
    <w:sig w:usb0="00000000" w:usb1="00000000" w:usb2="00000000" w:usb3="00000000" w:csb0="00000111"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uawei Sans">
    <w:altName w:val="Segoe Print"/>
    <w:charset w:val="00"/>
    <w:family w:val="swiss"/>
    <w:pitch w:val="default"/>
    <w:sig w:usb0="00000000" w:usb1="00000000" w:usb2="00000008" w:usb3="00000000" w:csb0="0000009F" w:csb1="00000000"/>
  </w:font>
  <w:font w:name="Arial Unicode MS">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554"/>
    <w:rsid w:val="001E1495"/>
    <w:rsid w:val="00467141"/>
    <w:rsid w:val="004D6554"/>
    <w:rsid w:val="005079E2"/>
    <w:rsid w:val="007144B3"/>
    <w:rsid w:val="00837FDB"/>
    <w:rsid w:val="00847118"/>
    <w:rsid w:val="009A5F13"/>
    <w:rsid w:val="00C85BA0"/>
    <w:rsid w:val="00E47383"/>
    <w:rsid w:val="00F2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B45BE8149740CF9B42D96E1AC4DF49">
    <w:name w:val="00B45BE8149740CF9B42D96E1AC4DF49"/>
    <w:qFormat/>
    <w:pPr>
      <w:widowControl w:val="0"/>
      <w:jc w:val="both"/>
    </w:pPr>
    <w:rPr>
      <w:kern w:val="2"/>
      <w:sz w:val="21"/>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17</Pages>
  <Words>710</Words>
  <Characters>4053</Characters>
  <Application>Microsoft Office Word</Application>
  <DocSecurity>0</DocSecurity>
  <Lines>33</Lines>
  <Paragraphs>9</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十 七</dc:creator>
  <cp:lastModifiedBy>媛 廖</cp:lastModifiedBy>
  <cp:revision>4</cp:revision>
  <dcterms:created xsi:type="dcterms:W3CDTF">2026-03-18T01:01:00Z</dcterms:created>
  <dcterms:modified xsi:type="dcterms:W3CDTF">2026-04-06T09:15:00Z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7F4B29B2272148CB9659FB23B0660B16_13</vt:lpwstr>
  </property>
  <property fmtid="{D5CDD505-2E9C-101B-9397-08002B2CF9AE}" pid="4" name="KSOTemplateDocerSaveRecord">
    <vt:lpwstr>eyJoZGlkIjoiNTNhZmQ1ZDAyMTQxNmQ0N2M3Y2QyMDI1ODIzOTc4YjUiLCJ1c2VySWQiOiIxMjExMDU1MzU0In0=</vt:lpwstr>
  </property>
</Properties>
</file>